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53" w:rsidRPr="00BA042F" w:rsidRDefault="00863353" w:rsidP="00BA042F">
      <w:pPr>
        <w:ind w:left="0"/>
        <w:jc w:val="center"/>
        <w:rPr>
          <w:b/>
          <w:sz w:val="27"/>
          <w:szCs w:val="27"/>
        </w:rPr>
      </w:pPr>
    </w:p>
    <w:p w:rsidR="00BA042F" w:rsidRPr="00BA042F" w:rsidRDefault="00BA042F" w:rsidP="00BA042F">
      <w:pPr>
        <w:ind w:left="0"/>
        <w:jc w:val="center"/>
        <w:rPr>
          <w:b/>
          <w:sz w:val="27"/>
          <w:szCs w:val="27"/>
        </w:rPr>
      </w:pPr>
      <w:proofErr w:type="spellStart"/>
      <w:r w:rsidRPr="00BA042F">
        <w:rPr>
          <w:b/>
          <w:sz w:val="27"/>
          <w:szCs w:val="27"/>
        </w:rPr>
        <w:t>Железногорской</w:t>
      </w:r>
      <w:proofErr w:type="spellEnd"/>
      <w:r w:rsidRPr="00BA042F">
        <w:rPr>
          <w:b/>
          <w:sz w:val="27"/>
          <w:szCs w:val="27"/>
        </w:rPr>
        <w:t xml:space="preserve"> межрайонной прокуратурой предъявлены иски в интересах лиц, пострадавших от действий мошенников</w:t>
      </w:r>
    </w:p>
    <w:p w:rsidR="00BA042F" w:rsidRPr="00F80800" w:rsidRDefault="00BA042F" w:rsidP="00863353">
      <w:pPr>
        <w:ind w:left="0"/>
        <w:rPr>
          <w:sz w:val="27"/>
          <w:szCs w:val="27"/>
        </w:rPr>
      </w:pPr>
    </w:p>
    <w:p w:rsidR="00863353" w:rsidRPr="00F80800" w:rsidRDefault="00863353" w:rsidP="00863353">
      <w:pPr>
        <w:ind w:left="0"/>
        <w:rPr>
          <w:sz w:val="27"/>
          <w:szCs w:val="27"/>
        </w:rPr>
      </w:pPr>
    </w:p>
    <w:p w:rsidR="008801EE" w:rsidRDefault="004A7D80" w:rsidP="00B4725D">
      <w:pPr>
        <w:ind w:left="0" w:firstLine="567"/>
        <w:rPr>
          <w:sz w:val="27"/>
          <w:szCs w:val="27"/>
        </w:rPr>
      </w:pPr>
      <w:r w:rsidRPr="004A7D80">
        <w:rPr>
          <w:sz w:val="27"/>
          <w:szCs w:val="27"/>
        </w:rPr>
        <w:t xml:space="preserve">Железногорской межрайонной прокуратурой </w:t>
      </w:r>
      <w:r w:rsidR="00B4725D">
        <w:rPr>
          <w:sz w:val="27"/>
          <w:szCs w:val="27"/>
        </w:rPr>
        <w:t>по поручению прокурора</w:t>
      </w:r>
      <w:r w:rsidR="005114E3">
        <w:rPr>
          <w:sz w:val="27"/>
          <w:szCs w:val="27"/>
        </w:rPr>
        <w:t xml:space="preserve"> Курской </w:t>
      </w:r>
      <w:r w:rsidR="00B4725D">
        <w:rPr>
          <w:sz w:val="27"/>
          <w:szCs w:val="27"/>
        </w:rPr>
        <w:t>области на систематической основе проводится работа по оказанию правовой помощи гражданам, пострадавшим от действий мошенников, похитивших их денежные средства дистанционным способом.</w:t>
      </w:r>
    </w:p>
    <w:p w:rsidR="00B4725D" w:rsidRDefault="00B4725D" w:rsidP="00B4725D">
      <w:pPr>
        <w:ind w:left="0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 результатам изучения уголовных дел, установлено </w:t>
      </w:r>
      <w:r w:rsidR="00371FFD">
        <w:rPr>
          <w:bCs/>
          <w:sz w:val="27"/>
          <w:szCs w:val="27"/>
        </w:rPr>
        <w:t>17</w:t>
      </w:r>
      <w:r>
        <w:rPr>
          <w:bCs/>
          <w:sz w:val="27"/>
          <w:szCs w:val="27"/>
        </w:rPr>
        <w:t xml:space="preserve"> граждан РФ, являвшихся «</w:t>
      </w:r>
      <w:proofErr w:type="spellStart"/>
      <w:r>
        <w:rPr>
          <w:bCs/>
          <w:sz w:val="27"/>
          <w:szCs w:val="27"/>
        </w:rPr>
        <w:t>дропперами</w:t>
      </w:r>
      <w:proofErr w:type="spellEnd"/>
      <w:r>
        <w:rPr>
          <w:bCs/>
          <w:sz w:val="27"/>
          <w:szCs w:val="27"/>
        </w:rPr>
        <w:t>», то есть лицами, предоставившими свои банковские счета для хищения денежных средств у социально незащищенных категорий граждан.</w:t>
      </w:r>
    </w:p>
    <w:p w:rsidR="00B4725D" w:rsidRDefault="00B4725D" w:rsidP="00B4725D">
      <w:pPr>
        <w:ind w:left="0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Так, межрайонной прокуратурой в интересах </w:t>
      </w:r>
      <w:r w:rsidR="00371FFD">
        <w:rPr>
          <w:bCs/>
          <w:sz w:val="27"/>
          <w:szCs w:val="27"/>
        </w:rPr>
        <w:t>17</w:t>
      </w:r>
      <w:r>
        <w:rPr>
          <w:bCs/>
          <w:sz w:val="27"/>
          <w:szCs w:val="27"/>
        </w:rPr>
        <w:t xml:space="preserve"> граждан</w:t>
      </w:r>
      <w:r w:rsidR="00371FFD">
        <w:rPr>
          <w:bCs/>
          <w:sz w:val="27"/>
          <w:szCs w:val="27"/>
        </w:rPr>
        <w:t>, относящихся к социально незащищенной категории (</w:t>
      </w:r>
      <w:r>
        <w:rPr>
          <w:bCs/>
          <w:sz w:val="27"/>
          <w:szCs w:val="27"/>
        </w:rPr>
        <w:t>пенсионеров,</w:t>
      </w:r>
      <w:r w:rsidR="00371FFD">
        <w:rPr>
          <w:bCs/>
          <w:sz w:val="27"/>
          <w:szCs w:val="27"/>
        </w:rPr>
        <w:t xml:space="preserve"> инвалидов, несовершеннолетней)</w:t>
      </w:r>
      <w:r>
        <w:rPr>
          <w:bCs/>
          <w:sz w:val="27"/>
          <w:szCs w:val="27"/>
        </w:rPr>
        <w:t xml:space="preserve">, предъявлено </w:t>
      </w:r>
      <w:r w:rsidR="00371FFD">
        <w:rPr>
          <w:bCs/>
          <w:sz w:val="27"/>
          <w:szCs w:val="27"/>
        </w:rPr>
        <w:t>17</w:t>
      </w:r>
      <w:r>
        <w:rPr>
          <w:bCs/>
          <w:sz w:val="27"/>
          <w:szCs w:val="27"/>
        </w:rPr>
        <w:t xml:space="preserve"> исковых заявлени</w:t>
      </w:r>
      <w:r w:rsidR="00371FFD">
        <w:rPr>
          <w:bCs/>
          <w:sz w:val="27"/>
          <w:szCs w:val="27"/>
        </w:rPr>
        <w:t>й</w:t>
      </w:r>
      <w:r>
        <w:rPr>
          <w:bCs/>
          <w:sz w:val="27"/>
          <w:szCs w:val="27"/>
        </w:rPr>
        <w:t xml:space="preserve"> в суды Российской Федерации о взыскании сумм неосновательного обогащения в размере </w:t>
      </w:r>
      <w:r w:rsidR="00371FFD">
        <w:rPr>
          <w:bCs/>
          <w:sz w:val="27"/>
          <w:szCs w:val="27"/>
        </w:rPr>
        <w:t>5 540</w:t>
      </w:r>
      <w:r>
        <w:rPr>
          <w:bCs/>
          <w:sz w:val="27"/>
          <w:szCs w:val="27"/>
        </w:rPr>
        <w:t> 000 рублей.</w:t>
      </w:r>
    </w:p>
    <w:p w:rsidR="008801EE" w:rsidRDefault="008801EE" w:rsidP="004A7D80">
      <w:pPr>
        <w:ind w:left="0"/>
        <w:rPr>
          <w:sz w:val="18"/>
          <w:szCs w:val="18"/>
        </w:rPr>
      </w:pPr>
      <w:bookmarkStart w:id="0" w:name="_GoBack"/>
      <w:bookmarkEnd w:id="0"/>
    </w:p>
    <w:sectPr w:rsidR="0088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53"/>
    <w:rsid w:val="00371FFD"/>
    <w:rsid w:val="00393675"/>
    <w:rsid w:val="003F18D2"/>
    <w:rsid w:val="004A7D80"/>
    <w:rsid w:val="004B3A4A"/>
    <w:rsid w:val="005114E3"/>
    <w:rsid w:val="005F1DE8"/>
    <w:rsid w:val="0066079D"/>
    <w:rsid w:val="006F4EF7"/>
    <w:rsid w:val="007120B9"/>
    <w:rsid w:val="007C4B16"/>
    <w:rsid w:val="00863353"/>
    <w:rsid w:val="008801EE"/>
    <w:rsid w:val="0090708C"/>
    <w:rsid w:val="009A578F"/>
    <w:rsid w:val="00AB5814"/>
    <w:rsid w:val="00B13152"/>
    <w:rsid w:val="00B4725D"/>
    <w:rsid w:val="00BA042F"/>
    <w:rsid w:val="00C819F1"/>
    <w:rsid w:val="00D8126C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541"/>
  <w15:chartTrackingRefBased/>
  <w15:docId w15:val="{F52AC6CA-829C-4ED6-8087-6B8C3555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0708C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801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801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Карпов Алексей Сергеевич</cp:lastModifiedBy>
  <cp:revision>6</cp:revision>
  <cp:lastPrinted>2022-02-17T06:30:00Z</cp:lastPrinted>
  <dcterms:created xsi:type="dcterms:W3CDTF">2025-03-26T09:04:00Z</dcterms:created>
  <dcterms:modified xsi:type="dcterms:W3CDTF">2025-05-14T10:09:00Z</dcterms:modified>
</cp:coreProperties>
</file>