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81201" w14:textId="21F94324" w:rsidR="00526B44" w:rsidRDefault="005E7619" w:rsidP="00526B44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Регламентирован порядок осуществления массовых и автоматических вызовов</w:t>
      </w:r>
    </w:p>
    <w:p w14:paraId="7957D665" w14:textId="77777777" w:rsidR="005E7619" w:rsidRPr="0083204F" w:rsidRDefault="005E7619" w:rsidP="00526B44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AC749" w14:textId="0E021FE2" w:rsidR="009712CF" w:rsidRPr="0083204F" w:rsidRDefault="007B674C" w:rsidP="00874E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04F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526B44">
        <w:rPr>
          <w:rFonts w:ascii="Times New Roman" w:hAnsi="Times New Roman" w:cs="Times New Roman"/>
          <w:b/>
          <w:bCs/>
          <w:sz w:val="28"/>
          <w:szCs w:val="28"/>
        </w:rPr>
        <w:t xml:space="preserve"> старший</w:t>
      </w:r>
      <w:r w:rsidR="003E7D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 xml:space="preserve">помощник 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>Железногорск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межрайонн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прокурор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74E5B"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7619">
        <w:rPr>
          <w:rFonts w:ascii="Times New Roman" w:hAnsi="Times New Roman" w:cs="Times New Roman"/>
          <w:b/>
          <w:bCs/>
          <w:sz w:val="28"/>
          <w:szCs w:val="28"/>
        </w:rPr>
        <w:t>Серова Екатерина Игоревна</w:t>
      </w:r>
    </w:p>
    <w:p w14:paraId="4ABC95CF" w14:textId="5BF9EB1A" w:rsidR="0091704A" w:rsidRPr="0091704A" w:rsidRDefault="0091704A" w:rsidP="009170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F85194" w14:textId="0773CBE7" w:rsidR="005E7619" w:rsidRPr="005E7619" w:rsidRDefault="0091704A" w:rsidP="005E76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397C">
        <w:rPr>
          <w:rFonts w:ascii="Times New Roman" w:hAnsi="Times New Roman" w:cs="Times New Roman"/>
          <w:sz w:val="28"/>
          <w:szCs w:val="28"/>
        </w:rPr>
        <w:t xml:space="preserve">   </w:t>
      </w:r>
      <w:r w:rsidR="005E7619">
        <w:rPr>
          <w:rFonts w:ascii="Times New Roman" w:hAnsi="Times New Roman" w:cs="Times New Roman"/>
          <w:sz w:val="28"/>
          <w:szCs w:val="28"/>
        </w:rPr>
        <w:t xml:space="preserve">С 01.09.2025 вступает в силу </w:t>
      </w:r>
      <w:r w:rsidR="005E7619" w:rsidRPr="005E7619">
        <w:rPr>
          <w:rFonts w:ascii="Times New Roman" w:hAnsi="Times New Roman" w:cs="Times New Roman"/>
          <w:sz w:val="28"/>
          <w:szCs w:val="28"/>
        </w:rPr>
        <w:t xml:space="preserve">Федеральный закон от 01.04.2025 </w:t>
      </w:r>
      <w:r w:rsidR="005E7619">
        <w:rPr>
          <w:rFonts w:ascii="Times New Roman" w:hAnsi="Times New Roman" w:cs="Times New Roman"/>
          <w:sz w:val="28"/>
          <w:szCs w:val="28"/>
        </w:rPr>
        <w:t>№</w:t>
      </w:r>
      <w:r w:rsidR="005E7619" w:rsidRPr="005E7619">
        <w:rPr>
          <w:rFonts w:ascii="Times New Roman" w:hAnsi="Times New Roman" w:cs="Times New Roman"/>
          <w:sz w:val="28"/>
          <w:szCs w:val="28"/>
        </w:rPr>
        <w:t xml:space="preserve"> 41-ФЗ</w:t>
      </w:r>
    </w:p>
    <w:p w14:paraId="18AE0294" w14:textId="3C3FC588" w:rsidR="00526B44" w:rsidRPr="00526B44" w:rsidRDefault="005E7619" w:rsidP="005E76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E7619">
        <w:rPr>
          <w:rFonts w:ascii="Times New Roman" w:hAnsi="Times New Roman" w:cs="Times New Roman"/>
          <w:sz w:val="28"/>
          <w:szCs w:val="28"/>
        </w:rPr>
        <w:t>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6B44" w:rsidRPr="00526B44">
        <w:rPr>
          <w:rFonts w:ascii="Times New Roman" w:hAnsi="Times New Roman" w:cs="Times New Roman"/>
          <w:sz w:val="28"/>
          <w:szCs w:val="28"/>
        </w:rPr>
        <w:t>.</w:t>
      </w:r>
    </w:p>
    <w:p w14:paraId="6293ADA4" w14:textId="77777777" w:rsidR="005E7619" w:rsidRDefault="005E7619" w:rsidP="005E76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Установлено, что м</w:t>
      </w:r>
      <w:r w:rsidRPr="005E7619">
        <w:rPr>
          <w:rFonts w:ascii="Times New Roman" w:hAnsi="Times New Roman" w:cs="Times New Roman"/>
          <w:sz w:val="28"/>
          <w:szCs w:val="28"/>
        </w:rPr>
        <w:t xml:space="preserve">ассовые и (или) автоматические телефонные вызовы в сети связи общего пользования (далее - массовые вызовы) должны осуществляться при условии получения предварительного согласия абонента, выраженного посредством совершения им действий, однозначно идентифицирующих этого абонента и позволяющих достоверно установить его волеизъявление на получение массовых вызовов. </w:t>
      </w:r>
    </w:p>
    <w:p w14:paraId="70E463F1" w14:textId="77777777" w:rsidR="005E7619" w:rsidRDefault="005E7619" w:rsidP="005E76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E7619">
        <w:rPr>
          <w:rFonts w:ascii="Times New Roman" w:hAnsi="Times New Roman" w:cs="Times New Roman"/>
          <w:sz w:val="28"/>
          <w:szCs w:val="28"/>
        </w:rPr>
        <w:t>Массовые вызовы признаются осуществленными без предварительного согласия абонента, если заказчик массовых вызовов в случае осуществления массовых вызовов по его инициативе или оператор связи в случае осуществления массовых вызовов по инициативе оператора связи не докажет, что такое согласие было получено.</w:t>
      </w:r>
    </w:p>
    <w:p w14:paraId="1AB17672" w14:textId="77777777" w:rsidR="005E7619" w:rsidRDefault="005E7619" w:rsidP="005E76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E7619">
        <w:rPr>
          <w:rFonts w:ascii="Times New Roman" w:hAnsi="Times New Roman" w:cs="Times New Roman"/>
          <w:sz w:val="28"/>
          <w:szCs w:val="28"/>
        </w:rPr>
        <w:t>Абонент в порядке, установленном Правительством Российской Федерации, вправе направить оператору связи отказ от получения массовых вызовов. Оператор связи обязан прекратить массовые вызовы абоненту, направившему указанному оператору отказ в соответствии с настоящим пунктом.</w:t>
      </w:r>
    </w:p>
    <w:p w14:paraId="1D46C570" w14:textId="77777777" w:rsidR="005E7619" w:rsidRDefault="005E7619" w:rsidP="005E76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7619">
        <w:rPr>
          <w:rFonts w:ascii="Times New Roman" w:hAnsi="Times New Roman" w:cs="Times New Roman"/>
          <w:sz w:val="28"/>
          <w:szCs w:val="28"/>
        </w:rPr>
        <w:t>Массовые вызовы по инициативе заказчика массовых вызовов осуществляются на основании договора, заключенного с оператором связи, абоненту которого предназначены массовые вызовы. Предметом указанного договора являются услуги по осуществлению массовых вызовов оператором связи.</w:t>
      </w:r>
    </w:p>
    <w:p w14:paraId="77F74426" w14:textId="5F8B4249" w:rsidR="003E74D3" w:rsidRPr="009B4ED3" w:rsidRDefault="003E74D3" w:rsidP="005E76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E74D3" w:rsidRPr="009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B"/>
    <w:rsid w:val="00010C2F"/>
    <w:rsid w:val="00040EF9"/>
    <w:rsid w:val="00046698"/>
    <w:rsid w:val="00192A36"/>
    <w:rsid w:val="002065AB"/>
    <w:rsid w:val="002D56C3"/>
    <w:rsid w:val="003574AD"/>
    <w:rsid w:val="003C28A3"/>
    <w:rsid w:val="003E74D3"/>
    <w:rsid w:val="003E7D7E"/>
    <w:rsid w:val="00433E8F"/>
    <w:rsid w:val="00526B44"/>
    <w:rsid w:val="00533260"/>
    <w:rsid w:val="00534135"/>
    <w:rsid w:val="005C4C17"/>
    <w:rsid w:val="005E7619"/>
    <w:rsid w:val="0062581F"/>
    <w:rsid w:val="0065397C"/>
    <w:rsid w:val="00794B31"/>
    <w:rsid w:val="007B674C"/>
    <w:rsid w:val="0083204F"/>
    <w:rsid w:val="00874E5B"/>
    <w:rsid w:val="008808C6"/>
    <w:rsid w:val="00895480"/>
    <w:rsid w:val="0091704A"/>
    <w:rsid w:val="009712CF"/>
    <w:rsid w:val="009B4ED3"/>
    <w:rsid w:val="009C22F4"/>
    <w:rsid w:val="00A25F65"/>
    <w:rsid w:val="00AC3E7E"/>
    <w:rsid w:val="00B25C11"/>
    <w:rsid w:val="00C442D3"/>
    <w:rsid w:val="00C64011"/>
    <w:rsid w:val="00CC7EE1"/>
    <w:rsid w:val="00CF5244"/>
    <w:rsid w:val="00DE2986"/>
    <w:rsid w:val="00E63A38"/>
    <w:rsid w:val="00EF35D3"/>
    <w:rsid w:val="00FB1D6B"/>
    <w:rsid w:val="00FD50FB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14F3"/>
  <w15:chartTrackingRefBased/>
  <w15:docId w15:val="{5ACEA9BF-146A-4C5C-A299-853D16E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0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0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0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0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7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Карпов Алексей Сергеевич</cp:lastModifiedBy>
  <cp:revision>44</cp:revision>
  <dcterms:created xsi:type="dcterms:W3CDTF">2025-04-09T15:03:00Z</dcterms:created>
  <dcterms:modified xsi:type="dcterms:W3CDTF">2025-06-16T18:01:00Z</dcterms:modified>
</cp:coreProperties>
</file>