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6752EA" w:rsidRDefault="006752EA" w:rsidP="006752EA">
      <w:r w:rsidRPr="006752EA">
        <w:t xml:space="preserve">Постановление от 14.07.2017г. № 60 О Порядке определения мест и помещений для проведения встреч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с избирателями на территории 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сельсовет»... 24 июля 2017 Просмотров: 855 АДМИНИСТРАЦИЯ ВЕРЕТЕНИНСКОГО СЕЛЬСОВЕТА ЖЕЛЕЗНОГОРСКОГО РАЙОНА КУРСКОЙ ОБЛАСТИ   </w:t>
      </w:r>
      <w:proofErr w:type="gramStart"/>
      <w:r w:rsidRPr="006752EA">
        <w:t>П</w:t>
      </w:r>
      <w:proofErr w:type="gramEnd"/>
      <w:r w:rsidRPr="006752EA">
        <w:t xml:space="preserve"> О С Т А Н О В Л Е Н И Е   от 14 июля 2017 г. № 60   О Порядке определения мест и помещений для проведения встреч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  с избирателями на территории  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</w:t>
      </w:r>
      <w:proofErr w:type="gramStart"/>
      <w:r w:rsidRPr="006752EA">
        <w:t xml:space="preserve">            В</w:t>
      </w:r>
      <w:proofErr w:type="gramEnd"/>
      <w:r w:rsidRPr="006752EA">
        <w:t xml:space="preserve">о исполнение  частей 5.2, 5.3, 5.4, 5.5 статьи 40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ПОСТАНОВЛЯЕТ:          1. Утвердить порядок определения мест  и помещений для проведения встреч депутатов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 с избирателями на территории 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 (приложение 1).          2.  Утвердить перечень мест и помещений для проведения встреч депутатов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  с избирателями на территории 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 (приложение 2).         3. Настоящее решение вступает в силу после официального опубликования.     Глава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                                                                              </w:t>
      </w:r>
      <w:proofErr w:type="spellStart"/>
      <w:r w:rsidRPr="006752EA">
        <w:t>Косинова</w:t>
      </w:r>
      <w:proofErr w:type="spellEnd"/>
      <w:r w:rsidRPr="006752EA">
        <w:t xml:space="preserve"> Е.М.                       Приложение №1 к постановлению Главы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  №  60 от 14.07.2017 г. ПОРЯДОК  определения мест и помещений для проведения встреч депутатов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  с избирателями на территории 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           1. </w:t>
      </w:r>
      <w:proofErr w:type="gramStart"/>
      <w:r w:rsidRPr="006752EA">
        <w:t>Настоящий порядок разработан в соответствии с частями 5.2, 5.3, 5.4, 5.5 статьи 40 Федерального закона от 06.10.2003 №131-ФЗ «Об общих принципах организации местного самоуправления в Российской Федерации»,  Уставом  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 и определяет места и помещения для проведения встреч депутатов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  с избирателями на территории муниципального образования «</w:t>
      </w:r>
      <w:proofErr w:type="spellStart"/>
      <w:r w:rsidRPr="006752EA">
        <w:t>Веретенинский</w:t>
      </w:r>
      <w:proofErr w:type="spellEnd"/>
      <w:proofErr w:type="gram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района.          2. Депутату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предоставляется муниципальное нежилое помещение для проведения встреч с избирателями.          3. Помещения для проведения встреч депутата (депутатов)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с избирателями предоставляются в зданиях (помещениях) являющихся муниципальной собственностью МО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 на срок полномочий депутата (депутатов</w:t>
      </w:r>
      <w:proofErr w:type="gramStart"/>
      <w:r w:rsidRPr="006752EA">
        <w:t>  )</w:t>
      </w:r>
      <w:proofErr w:type="gramEnd"/>
      <w:r w:rsidRPr="006752EA">
        <w:t xml:space="preserve">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области.        4. Помещения для встреч депутата (депутатов)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с избирателями предоставляются с 9.00 до 20.00 часов с заключением договора безвозмездного пользования.         5. Помещение, предоставленное депутату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  безвозмездно для встреч с избирателями, не может  им использоваться в иных целях. Расходы по содержанию предоставленного помещения несёт администрация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района.          6. Депутат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несёт ответственность за состояние предоставленного помещения и использование его по целевому назначению.          7. В случае грубого нарушения правил эксплуатации помещения или </w:t>
      </w:r>
      <w:r w:rsidRPr="006752EA">
        <w:lastRenderedPageBreak/>
        <w:t xml:space="preserve">использование его с нарушением пункта 5 настоящего Порядка, данное помещение подлежит изъятию по распоряжению главы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района.         8. Местом для проведения встреч депутатов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с избирателями определить в специально отведенных местах на внутридомовых территориях населенных пунктов муниципального образования «</w:t>
      </w:r>
      <w:proofErr w:type="spellStart"/>
      <w:r w:rsidRPr="006752EA">
        <w:t>Веретенинский</w:t>
      </w:r>
      <w:proofErr w:type="spellEnd"/>
      <w:r w:rsidRPr="006752EA">
        <w:t xml:space="preserve"> сельсовет» </w:t>
      </w:r>
      <w:proofErr w:type="spellStart"/>
      <w:r w:rsidRPr="006752EA">
        <w:t>Железногорского</w:t>
      </w:r>
      <w:proofErr w:type="spellEnd"/>
      <w:r w:rsidRPr="006752EA">
        <w:t xml:space="preserve"> района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созданию помех движению пешеходов и (или) транспортных средств</w:t>
      </w:r>
      <w:proofErr w:type="gramStart"/>
      <w:r w:rsidRPr="006752EA">
        <w:t xml:space="preserve"> ,</w:t>
      </w:r>
      <w:proofErr w:type="gramEnd"/>
      <w:r w:rsidRPr="006752EA">
        <w:t xml:space="preserve"> либо доступу граждан к жилым помещениям или объектам транспортной или социальной инфраструктуры </w:t>
      </w:r>
      <w:proofErr w:type="gramStart"/>
      <w:r w:rsidRPr="006752EA">
        <w:t>согласно приложения</w:t>
      </w:r>
      <w:proofErr w:type="gramEnd"/>
      <w:r w:rsidRPr="006752EA">
        <w:t xml:space="preserve"> №2 (прилагается).         9. Встречи депутата (депутатов)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 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         10. Уведомление органов местного самоуправления о таких встречах не требуется. При этом депутат вправе предварительно проинформировать администрацию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 о дате и времени их проведения.                            Приложение 2 к постановлению Главы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  № 60   от 14.07.2017 г.       ПЕРЕЧЕНЬ помещений и мест  для проведения встреч депутатов Собрания депутатов </w:t>
      </w:r>
      <w:proofErr w:type="spellStart"/>
      <w:r w:rsidRPr="006752EA">
        <w:t>Веретенинского</w:t>
      </w:r>
      <w:proofErr w:type="spellEnd"/>
      <w:r w:rsidRPr="006752EA">
        <w:t xml:space="preserve"> сельсовета </w:t>
      </w:r>
      <w:proofErr w:type="spellStart"/>
      <w:r w:rsidRPr="006752EA">
        <w:t>Железногорского</w:t>
      </w:r>
      <w:proofErr w:type="spellEnd"/>
      <w:r w:rsidRPr="006752EA">
        <w:t xml:space="preserve"> района Курской области   1. с. </w:t>
      </w:r>
      <w:proofErr w:type="spellStart"/>
      <w:r w:rsidRPr="006752EA">
        <w:t>Веретенино</w:t>
      </w:r>
      <w:proofErr w:type="spellEnd"/>
      <w:r w:rsidRPr="006752EA">
        <w:t xml:space="preserve"> – ул. Пролетарская, 5 - здание МКОУ «</w:t>
      </w:r>
      <w:proofErr w:type="spellStart"/>
      <w:r w:rsidRPr="006752EA">
        <w:t>Веретенинская</w:t>
      </w:r>
      <w:proofErr w:type="spellEnd"/>
      <w:r w:rsidRPr="006752EA">
        <w:t xml:space="preserve"> основная общеобразовательная школа»; 2. п. Горняцкий – магазин ИП Бычковой В.Н.; На внутридомовых территориях: 3. п. Долгая Щек</w:t>
      </w:r>
      <w:proofErr w:type="gramStart"/>
      <w:r w:rsidRPr="006752EA">
        <w:t>а-</w:t>
      </w:r>
      <w:proofErr w:type="gramEnd"/>
      <w:r w:rsidRPr="006752EA">
        <w:t xml:space="preserve"> ул. Верхняя- возле дома №16; 4. п. Золотой –возле дома №25; 5. с. </w:t>
      </w:r>
      <w:proofErr w:type="spellStart"/>
      <w:r w:rsidRPr="006752EA">
        <w:t>Гнань</w:t>
      </w:r>
      <w:proofErr w:type="spellEnd"/>
      <w:r w:rsidRPr="006752EA">
        <w:t xml:space="preserve"> –возле дома № 28; 6. п. </w:t>
      </w:r>
      <w:proofErr w:type="spellStart"/>
      <w:r w:rsidRPr="006752EA">
        <w:t>Сторж</w:t>
      </w:r>
      <w:proofErr w:type="spellEnd"/>
      <w:r w:rsidRPr="006752EA">
        <w:t xml:space="preserve"> –возле дома №20; 7. п. Рынок –возле дома №18.</w:t>
      </w:r>
    </w:p>
    <w:sectPr w:rsidR="00E9654E" w:rsidRPr="006752EA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6752EA"/>
    <w:rsid w:val="00773BE6"/>
    <w:rsid w:val="009B4FE0"/>
    <w:rsid w:val="00E9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semiHidden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920</Words>
  <Characters>5245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2023-10-18T08:35:00Z</dcterms:created>
  <dcterms:modified xsi:type="dcterms:W3CDTF">2023-10-18T08:47:00Z</dcterms:modified>
</cp:coreProperties>
</file>