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9D0" w:rsidRPr="000E0AD3" w:rsidRDefault="004409D0" w:rsidP="000E0AD3">
      <w:pPr>
        <w:jc w:val="center"/>
        <w:rPr>
          <w:rFonts w:ascii="Arial" w:hAnsi="Arial" w:cs="Arial"/>
          <w:b/>
          <w:sz w:val="32"/>
          <w:szCs w:val="32"/>
        </w:rPr>
      </w:pPr>
      <w:r w:rsidRPr="000E0AD3">
        <w:rPr>
          <w:rFonts w:ascii="Arial" w:hAnsi="Arial" w:cs="Arial"/>
          <w:b/>
          <w:sz w:val="32"/>
          <w:szCs w:val="32"/>
        </w:rPr>
        <w:t>АДМИНИСТРАЦИЯ ВЕРЕТЕНИНСКОГО СЕЛЬСОВЕТА</w:t>
      </w:r>
    </w:p>
    <w:p w:rsidR="004409D0" w:rsidRPr="000E0AD3" w:rsidRDefault="004409D0" w:rsidP="000E0AD3">
      <w:pPr>
        <w:jc w:val="center"/>
        <w:rPr>
          <w:rFonts w:ascii="Arial" w:hAnsi="Arial" w:cs="Arial"/>
          <w:b/>
          <w:sz w:val="32"/>
          <w:szCs w:val="32"/>
        </w:rPr>
      </w:pPr>
      <w:r w:rsidRPr="000E0AD3">
        <w:rPr>
          <w:rFonts w:ascii="Arial" w:hAnsi="Arial" w:cs="Arial"/>
          <w:b/>
          <w:sz w:val="32"/>
          <w:szCs w:val="32"/>
        </w:rPr>
        <w:t xml:space="preserve">ЖЕЛЕЗНОГОРСКОГО РАЙОНА  </w:t>
      </w:r>
    </w:p>
    <w:p w:rsidR="004409D0" w:rsidRPr="000E0AD3" w:rsidRDefault="004409D0" w:rsidP="000E0AD3">
      <w:pPr>
        <w:jc w:val="center"/>
        <w:rPr>
          <w:rFonts w:ascii="Arial" w:hAnsi="Arial" w:cs="Arial"/>
          <w:b/>
          <w:sz w:val="32"/>
          <w:szCs w:val="32"/>
        </w:rPr>
      </w:pPr>
    </w:p>
    <w:p w:rsidR="004409D0" w:rsidRPr="000E0AD3" w:rsidRDefault="004409D0" w:rsidP="000E0AD3">
      <w:pPr>
        <w:jc w:val="center"/>
        <w:rPr>
          <w:rFonts w:ascii="Arial" w:hAnsi="Arial" w:cs="Arial"/>
          <w:b/>
          <w:sz w:val="32"/>
          <w:szCs w:val="32"/>
        </w:rPr>
      </w:pPr>
    </w:p>
    <w:p w:rsidR="004409D0" w:rsidRPr="000E0AD3" w:rsidRDefault="004409D0" w:rsidP="000E0AD3">
      <w:pPr>
        <w:jc w:val="center"/>
        <w:rPr>
          <w:rFonts w:ascii="Arial" w:hAnsi="Arial" w:cs="Arial"/>
          <w:sz w:val="32"/>
          <w:szCs w:val="32"/>
        </w:rPr>
      </w:pPr>
      <w:r w:rsidRPr="000E0AD3">
        <w:rPr>
          <w:rFonts w:ascii="Arial" w:hAnsi="Arial" w:cs="Arial"/>
          <w:b/>
          <w:sz w:val="32"/>
          <w:szCs w:val="32"/>
        </w:rPr>
        <w:t>ПОСТАНОВЛЕНИЕ</w:t>
      </w:r>
    </w:p>
    <w:p w:rsidR="004409D0" w:rsidRPr="000E0AD3" w:rsidRDefault="004409D0" w:rsidP="000E0AD3">
      <w:pPr>
        <w:jc w:val="center"/>
        <w:rPr>
          <w:rFonts w:ascii="Arial" w:hAnsi="Arial" w:cs="Arial"/>
          <w:sz w:val="32"/>
          <w:szCs w:val="32"/>
        </w:rPr>
      </w:pPr>
    </w:p>
    <w:p w:rsidR="004409D0" w:rsidRPr="000E0AD3" w:rsidRDefault="004409D0" w:rsidP="000E0AD3">
      <w:pPr>
        <w:jc w:val="center"/>
        <w:rPr>
          <w:rFonts w:ascii="Arial" w:hAnsi="Arial" w:cs="Arial"/>
          <w:b/>
          <w:sz w:val="32"/>
          <w:szCs w:val="32"/>
        </w:rPr>
      </w:pPr>
      <w:r w:rsidRPr="000E0AD3">
        <w:rPr>
          <w:rFonts w:ascii="Arial" w:hAnsi="Arial" w:cs="Arial"/>
          <w:b/>
          <w:sz w:val="32"/>
          <w:szCs w:val="32"/>
        </w:rPr>
        <w:t xml:space="preserve">от </w:t>
      </w:r>
      <w:proofErr w:type="gramStart"/>
      <w:r w:rsidR="00F0389A">
        <w:rPr>
          <w:rFonts w:ascii="Arial" w:hAnsi="Arial" w:cs="Arial"/>
          <w:b/>
          <w:sz w:val="32"/>
          <w:szCs w:val="32"/>
        </w:rPr>
        <w:t>04  июля</w:t>
      </w:r>
      <w:proofErr w:type="gramEnd"/>
      <w:r w:rsidR="000E0AD3" w:rsidRPr="000E0AD3">
        <w:rPr>
          <w:rFonts w:ascii="Arial" w:hAnsi="Arial" w:cs="Arial"/>
          <w:b/>
          <w:sz w:val="32"/>
          <w:szCs w:val="32"/>
        </w:rPr>
        <w:t xml:space="preserve"> </w:t>
      </w:r>
      <w:r w:rsidRPr="000E0AD3">
        <w:rPr>
          <w:rFonts w:ascii="Arial" w:hAnsi="Arial" w:cs="Arial"/>
          <w:b/>
          <w:sz w:val="32"/>
          <w:szCs w:val="32"/>
        </w:rPr>
        <w:t>2018</w:t>
      </w:r>
      <w:r w:rsidR="000E0AD3" w:rsidRPr="000E0AD3">
        <w:rPr>
          <w:rFonts w:ascii="Arial" w:hAnsi="Arial" w:cs="Arial"/>
          <w:b/>
          <w:sz w:val="32"/>
          <w:szCs w:val="32"/>
        </w:rPr>
        <w:t xml:space="preserve"> </w:t>
      </w:r>
      <w:r w:rsidRPr="000E0AD3">
        <w:rPr>
          <w:rFonts w:ascii="Arial" w:hAnsi="Arial" w:cs="Arial"/>
          <w:b/>
          <w:sz w:val="32"/>
          <w:szCs w:val="32"/>
        </w:rPr>
        <w:t xml:space="preserve">г </w:t>
      </w:r>
      <w:r w:rsidR="000E0AD3" w:rsidRPr="000E0AD3">
        <w:rPr>
          <w:rFonts w:ascii="Arial" w:hAnsi="Arial" w:cs="Arial"/>
          <w:b/>
          <w:sz w:val="32"/>
          <w:szCs w:val="32"/>
        </w:rPr>
        <w:t>. №66</w:t>
      </w:r>
      <w:r w:rsidRPr="000E0AD3">
        <w:rPr>
          <w:rFonts w:ascii="Arial" w:hAnsi="Arial" w:cs="Arial"/>
          <w:b/>
          <w:sz w:val="32"/>
          <w:szCs w:val="32"/>
        </w:rPr>
        <w:t xml:space="preserve">                                               </w:t>
      </w:r>
      <w:r w:rsidR="000E0AD3" w:rsidRPr="000E0AD3">
        <w:rPr>
          <w:rFonts w:ascii="Arial" w:hAnsi="Arial" w:cs="Arial"/>
          <w:b/>
          <w:sz w:val="32"/>
          <w:szCs w:val="32"/>
        </w:rPr>
        <w:t xml:space="preserve">                            </w:t>
      </w:r>
    </w:p>
    <w:p w:rsidR="004409D0" w:rsidRPr="000E0AD3" w:rsidRDefault="004409D0" w:rsidP="00F0389A">
      <w:pPr>
        <w:rPr>
          <w:rFonts w:ascii="Arial" w:hAnsi="Arial" w:cs="Arial"/>
          <w:sz w:val="32"/>
          <w:szCs w:val="32"/>
        </w:rPr>
      </w:pPr>
    </w:p>
    <w:p w:rsidR="004409D0" w:rsidRPr="000E0AD3" w:rsidRDefault="004409D0" w:rsidP="000E0AD3">
      <w:pPr>
        <w:jc w:val="center"/>
        <w:rPr>
          <w:rFonts w:ascii="Arial" w:hAnsi="Arial" w:cs="Arial"/>
          <w:b/>
          <w:sz w:val="32"/>
          <w:szCs w:val="32"/>
        </w:rPr>
      </w:pPr>
      <w:bookmarkStart w:id="0" w:name="_GoBack"/>
      <w:r w:rsidRPr="000E0AD3">
        <w:rPr>
          <w:rFonts w:ascii="Arial" w:hAnsi="Arial" w:cs="Arial"/>
          <w:b/>
          <w:sz w:val="32"/>
          <w:szCs w:val="32"/>
        </w:rPr>
        <w:t>Об утверждении порядка предоставления муниципальных гарантий по</w:t>
      </w:r>
      <w:r w:rsidR="000E0AD3" w:rsidRPr="000E0AD3">
        <w:rPr>
          <w:rFonts w:ascii="Arial" w:hAnsi="Arial" w:cs="Arial"/>
          <w:b/>
          <w:sz w:val="32"/>
          <w:szCs w:val="32"/>
        </w:rPr>
        <w:t xml:space="preserve"> </w:t>
      </w:r>
      <w:r w:rsidRPr="000E0AD3">
        <w:rPr>
          <w:rFonts w:ascii="Arial" w:hAnsi="Arial" w:cs="Arial"/>
          <w:b/>
          <w:sz w:val="32"/>
          <w:szCs w:val="32"/>
        </w:rPr>
        <w:t xml:space="preserve">инвестиционным проектам за счет средств местного бюджета муниципального образования «Веретенинский сельсовет» Железногорского района Курской области  </w:t>
      </w:r>
    </w:p>
    <w:bookmarkEnd w:id="0"/>
    <w:p w:rsidR="004409D0" w:rsidRPr="000E0AD3" w:rsidRDefault="004409D0" w:rsidP="004409D0">
      <w:pPr>
        <w:rPr>
          <w:rFonts w:ascii="Arial" w:hAnsi="Arial" w:cs="Arial"/>
        </w:rPr>
      </w:pPr>
    </w:p>
    <w:p w:rsidR="004409D0" w:rsidRPr="000E0AD3" w:rsidRDefault="004409D0" w:rsidP="000E0AD3">
      <w:pPr>
        <w:ind w:firstLine="567"/>
        <w:jc w:val="both"/>
        <w:rPr>
          <w:rFonts w:ascii="Arial" w:hAnsi="Arial" w:cs="Arial"/>
        </w:rPr>
      </w:pPr>
      <w:r w:rsidRPr="000E0AD3">
        <w:rPr>
          <w:rFonts w:ascii="Arial" w:hAnsi="Arial" w:cs="Arial"/>
        </w:rPr>
        <w:t>На основании Бюджетного кодекса Российской Федерации, пункта 2 статьи 19 Федерального закона от 25 февраля 1999 года № 39-ФЗ «Об инвестиционной деятельности в Российской Федерации, осуществляемой в форме капитальных вложений», Устава МО «</w:t>
      </w:r>
      <w:proofErr w:type="gramStart"/>
      <w:r w:rsidRPr="000E0AD3">
        <w:rPr>
          <w:rFonts w:ascii="Arial" w:hAnsi="Arial" w:cs="Arial"/>
        </w:rPr>
        <w:t>Веретенинский  сельсовет</w:t>
      </w:r>
      <w:proofErr w:type="gramEnd"/>
      <w:r w:rsidRPr="000E0AD3">
        <w:rPr>
          <w:rFonts w:ascii="Arial" w:hAnsi="Arial" w:cs="Arial"/>
        </w:rPr>
        <w:t xml:space="preserve">» </w:t>
      </w:r>
      <w:proofErr w:type="spellStart"/>
      <w:r w:rsidRPr="000E0AD3">
        <w:rPr>
          <w:rFonts w:ascii="Arial" w:hAnsi="Arial" w:cs="Arial"/>
        </w:rPr>
        <w:t>Железхногорского</w:t>
      </w:r>
      <w:proofErr w:type="spellEnd"/>
      <w:r w:rsidRPr="000E0AD3">
        <w:rPr>
          <w:rFonts w:ascii="Arial" w:hAnsi="Arial" w:cs="Arial"/>
        </w:rPr>
        <w:t xml:space="preserve"> района Курской области , администрация Веретенинского  сельсовета Железногорского района ПОСТАНОВЛЯЕТ:</w:t>
      </w:r>
    </w:p>
    <w:p w:rsidR="004409D0" w:rsidRPr="000E0AD3" w:rsidRDefault="004409D0" w:rsidP="004409D0">
      <w:pPr>
        <w:ind w:firstLine="284"/>
        <w:rPr>
          <w:rFonts w:ascii="Arial" w:hAnsi="Arial" w:cs="Arial"/>
        </w:rPr>
      </w:pPr>
    </w:p>
    <w:p w:rsidR="004409D0" w:rsidRPr="00910856" w:rsidRDefault="004409D0" w:rsidP="004409D0">
      <w:pPr>
        <w:numPr>
          <w:ilvl w:val="0"/>
          <w:numId w:val="1"/>
        </w:numPr>
        <w:tabs>
          <w:tab w:val="clear" w:pos="720"/>
          <w:tab w:val="num" w:pos="0"/>
        </w:tabs>
        <w:ind w:left="0" w:right="-143" w:firstLine="284"/>
        <w:jc w:val="both"/>
        <w:rPr>
          <w:rFonts w:ascii="Arial" w:hAnsi="Arial" w:cs="Arial"/>
          <w:b/>
          <w:lang w:eastAsia="ar-SA"/>
        </w:rPr>
      </w:pPr>
      <w:r w:rsidRPr="000E0AD3">
        <w:rPr>
          <w:rFonts w:ascii="Arial" w:hAnsi="Arial" w:cs="Arial"/>
          <w:lang w:eastAsia="zh-CN"/>
        </w:rPr>
        <w:t xml:space="preserve">Утвердить </w:t>
      </w:r>
      <w:r w:rsidRPr="000E0AD3">
        <w:rPr>
          <w:rFonts w:ascii="Arial" w:hAnsi="Arial" w:cs="Arial"/>
        </w:rPr>
        <w:t>Порядок предоставления муниципальных гарантий по инвестиционным проектам за счет средств бюджета муниципального образования «Веретенинский сельсовет» Железногорского района Курской области согласно Приложению.</w:t>
      </w:r>
    </w:p>
    <w:p w:rsidR="004409D0" w:rsidRPr="000E0AD3" w:rsidRDefault="004409D0" w:rsidP="004409D0">
      <w:pPr>
        <w:pStyle w:val="a4"/>
        <w:numPr>
          <w:ilvl w:val="0"/>
          <w:numId w:val="1"/>
        </w:numPr>
        <w:tabs>
          <w:tab w:val="clear" w:pos="720"/>
          <w:tab w:val="num" w:pos="0"/>
        </w:tabs>
        <w:ind w:left="0" w:firstLine="284"/>
        <w:jc w:val="both"/>
        <w:rPr>
          <w:rFonts w:cs="Arial"/>
          <w:szCs w:val="24"/>
        </w:rPr>
      </w:pPr>
      <w:r w:rsidRPr="000E0AD3">
        <w:rPr>
          <w:rFonts w:cs="Arial"/>
          <w:szCs w:val="24"/>
        </w:rPr>
        <w:t xml:space="preserve">Опубликовать настоящее постановление в газете «Веретенинский Вестник» и  на официальном сайте администрации Веретенинского  сельсовета Железногорского района в сети </w:t>
      </w:r>
      <w:proofErr w:type="spellStart"/>
      <w:r w:rsidRPr="000E0AD3">
        <w:rPr>
          <w:rFonts w:cs="Arial"/>
          <w:szCs w:val="24"/>
        </w:rPr>
        <w:t>Интернент</w:t>
      </w:r>
      <w:proofErr w:type="spellEnd"/>
      <w:r w:rsidRPr="000E0AD3">
        <w:rPr>
          <w:rFonts w:cs="Arial"/>
          <w:szCs w:val="24"/>
        </w:rPr>
        <w:t>.</w:t>
      </w:r>
    </w:p>
    <w:p w:rsidR="004409D0" w:rsidRPr="000E0AD3" w:rsidRDefault="004409D0" w:rsidP="004409D0">
      <w:pPr>
        <w:numPr>
          <w:ilvl w:val="0"/>
          <w:numId w:val="1"/>
        </w:numPr>
        <w:tabs>
          <w:tab w:val="clear" w:pos="720"/>
          <w:tab w:val="num" w:pos="0"/>
        </w:tabs>
        <w:ind w:left="0" w:firstLine="284"/>
        <w:jc w:val="both"/>
        <w:rPr>
          <w:rFonts w:ascii="Arial" w:hAnsi="Arial" w:cs="Arial"/>
        </w:rPr>
      </w:pPr>
      <w:r w:rsidRPr="000E0AD3">
        <w:rPr>
          <w:rFonts w:ascii="Arial" w:hAnsi="Arial" w:cs="Arial"/>
        </w:rPr>
        <w:t xml:space="preserve">Настоящее постановление вступает в силу с даты его официального опубликования. </w:t>
      </w:r>
    </w:p>
    <w:p w:rsidR="004409D0" w:rsidRPr="000E0AD3" w:rsidRDefault="004409D0" w:rsidP="004409D0">
      <w:pPr>
        <w:numPr>
          <w:ilvl w:val="0"/>
          <w:numId w:val="1"/>
        </w:numPr>
        <w:tabs>
          <w:tab w:val="clear" w:pos="720"/>
          <w:tab w:val="num" w:pos="0"/>
        </w:tabs>
        <w:ind w:left="0" w:firstLine="284"/>
        <w:jc w:val="both"/>
        <w:rPr>
          <w:rFonts w:ascii="Arial" w:hAnsi="Arial" w:cs="Arial"/>
        </w:rPr>
      </w:pPr>
      <w:r w:rsidRPr="000E0AD3">
        <w:rPr>
          <w:rFonts w:ascii="Arial" w:hAnsi="Arial" w:cs="Arial"/>
        </w:rPr>
        <w:t>Контроль за выполнением настоящего постановления оставляю за собой.</w:t>
      </w:r>
    </w:p>
    <w:p w:rsidR="004409D0" w:rsidRPr="000E0AD3" w:rsidRDefault="004409D0" w:rsidP="004409D0">
      <w:pPr>
        <w:tabs>
          <w:tab w:val="num" w:pos="0"/>
        </w:tabs>
        <w:ind w:firstLine="284"/>
        <w:jc w:val="both"/>
        <w:rPr>
          <w:rFonts w:ascii="Arial" w:hAnsi="Arial" w:cs="Arial"/>
        </w:rPr>
      </w:pPr>
    </w:p>
    <w:p w:rsidR="004409D0" w:rsidRPr="000E0AD3" w:rsidRDefault="004409D0" w:rsidP="004409D0">
      <w:pPr>
        <w:tabs>
          <w:tab w:val="num" w:pos="0"/>
        </w:tabs>
        <w:ind w:firstLine="284"/>
        <w:jc w:val="both"/>
        <w:rPr>
          <w:rFonts w:ascii="Arial" w:hAnsi="Arial" w:cs="Arial"/>
        </w:rPr>
      </w:pPr>
    </w:p>
    <w:p w:rsidR="004409D0" w:rsidRPr="000E0AD3" w:rsidRDefault="004409D0" w:rsidP="004409D0">
      <w:pPr>
        <w:tabs>
          <w:tab w:val="num" w:pos="0"/>
        </w:tabs>
        <w:ind w:firstLine="284"/>
        <w:jc w:val="both"/>
        <w:rPr>
          <w:rFonts w:ascii="Arial" w:hAnsi="Arial" w:cs="Arial"/>
        </w:rPr>
      </w:pPr>
    </w:p>
    <w:tbl>
      <w:tblPr>
        <w:tblW w:w="10173" w:type="dxa"/>
        <w:tblLook w:val="04A0" w:firstRow="1" w:lastRow="0" w:firstColumn="1" w:lastColumn="0" w:noHBand="0" w:noVBand="1"/>
      </w:tblPr>
      <w:tblGrid>
        <w:gridCol w:w="108"/>
        <w:gridCol w:w="4819"/>
        <w:gridCol w:w="392"/>
        <w:gridCol w:w="4536"/>
        <w:gridCol w:w="318"/>
      </w:tblGrid>
      <w:tr w:rsidR="004409D0" w:rsidRPr="000E0AD3" w:rsidTr="002D6434">
        <w:trPr>
          <w:gridBefore w:val="1"/>
          <w:wBefore w:w="108" w:type="dxa"/>
        </w:trPr>
        <w:tc>
          <w:tcPr>
            <w:tcW w:w="5211" w:type="dxa"/>
            <w:gridSpan w:val="2"/>
            <w:shd w:val="clear" w:color="auto" w:fill="auto"/>
          </w:tcPr>
          <w:p w:rsidR="004409D0" w:rsidRPr="000E0AD3" w:rsidRDefault="004409D0" w:rsidP="002D6434">
            <w:pPr>
              <w:widowControl w:val="0"/>
              <w:autoSpaceDE w:val="0"/>
              <w:autoSpaceDN w:val="0"/>
              <w:adjustRightInd w:val="0"/>
              <w:ind w:left="-108"/>
              <w:rPr>
                <w:rFonts w:ascii="Arial" w:hAnsi="Arial" w:cs="Arial"/>
              </w:rPr>
            </w:pPr>
            <w:r w:rsidRPr="000E0AD3">
              <w:rPr>
                <w:rFonts w:ascii="Arial" w:hAnsi="Arial" w:cs="Arial"/>
              </w:rPr>
              <w:t>Глава Веретенинского сельсовета</w:t>
            </w:r>
          </w:p>
          <w:p w:rsidR="004409D0" w:rsidRPr="000E0AD3" w:rsidRDefault="004409D0" w:rsidP="002D6434">
            <w:pPr>
              <w:widowControl w:val="0"/>
              <w:autoSpaceDE w:val="0"/>
              <w:autoSpaceDN w:val="0"/>
              <w:adjustRightInd w:val="0"/>
              <w:ind w:left="-108"/>
              <w:rPr>
                <w:rFonts w:ascii="Arial" w:hAnsi="Arial" w:cs="Arial"/>
              </w:rPr>
            </w:pPr>
            <w:r w:rsidRPr="000E0AD3">
              <w:rPr>
                <w:rFonts w:ascii="Arial" w:hAnsi="Arial" w:cs="Arial"/>
              </w:rPr>
              <w:t xml:space="preserve">Железногорского района </w:t>
            </w:r>
          </w:p>
          <w:p w:rsidR="004409D0" w:rsidRPr="000E0AD3" w:rsidRDefault="004409D0" w:rsidP="002D6434">
            <w:pPr>
              <w:widowControl w:val="0"/>
              <w:autoSpaceDE w:val="0"/>
              <w:autoSpaceDN w:val="0"/>
              <w:adjustRightInd w:val="0"/>
              <w:ind w:left="-108"/>
              <w:rPr>
                <w:rFonts w:ascii="Arial" w:hAnsi="Arial" w:cs="Arial"/>
              </w:rPr>
            </w:pPr>
          </w:p>
        </w:tc>
        <w:tc>
          <w:tcPr>
            <w:tcW w:w="4854" w:type="dxa"/>
            <w:gridSpan w:val="2"/>
            <w:shd w:val="clear" w:color="auto" w:fill="auto"/>
          </w:tcPr>
          <w:p w:rsidR="004409D0" w:rsidRPr="000E0AD3" w:rsidRDefault="004409D0" w:rsidP="002D6434">
            <w:pPr>
              <w:rPr>
                <w:rFonts w:ascii="Arial" w:hAnsi="Arial" w:cs="Arial"/>
              </w:rPr>
            </w:pPr>
            <w:r w:rsidRPr="000E0AD3">
              <w:rPr>
                <w:rFonts w:ascii="Arial" w:hAnsi="Arial" w:cs="Arial"/>
              </w:rPr>
              <w:t>Нефедова В.В.</w:t>
            </w:r>
          </w:p>
          <w:p w:rsidR="004409D0" w:rsidRPr="000E0AD3" w:rsidRDefault="004409D0" w:rsidP="002D6434">
            <w:pPr>
              <w:jc w:val="both"/>
              <w:rPr>
                <w:rFonts w:ascii="Arial" w:hAnsi="Arial" w:cs="Arial"/>
              </w:rPr>
            </w:pPr>
          </w:p>
        </w:tc>
      </w:tr>
      <w:tr w:rsidR="004409D0" w:rsidRPr="000E0AD3" w:rsidTr="002D6434">
        <w:trPr>
          <w:gridAfter w:val="1"/>
          <w:wAfter w:w="318" w:type="dxa"/>
        </w:trPr>
        <w:tc>
          <w:tcPr>
            <w:tcW w:w="4927" w:type="dxa"/>
            <w:gridSpan w:val="2"/>
            <w:shd w:val="clear" w:color="auto" w:fill="auto"/>
          </w:tcPr>
          <w:p w:rsidR="004409D0" w:rsidRPr="000E0AD3" w:rsidRDefault="004409D0" w:rsidP="002D6434">
            <w:pPr>
              <w:jc w:val="right"/>
              <w:rPr>
                <w:rStyle w:val="a3"/>
                <w:rFonts w:ascii="Arial" w:hAnsi="Arial" w:cs="Arial"/>
                <w:bCs/>
                <w:sz w:val="28"/>
                <w:szCs w:val="28"/>
              </w:rPr>
            </w:pPr>
          </w:p>
        </w:tc>
        <w:tc>
          <w:tcPr>
            <w:tcW w:w="4928" w:type="dxa"/>
            <w:gridSpan w:val="2"/>
            <w:shd w:val="clear" w:color="auto" w:fill="auto"/>
          </w:tcPr>
          <w:p w:rsidR="004409D0" w:rsidRPr="000E0AD3" w:rsidRDefault="004409D0" w:rsidP="002D6434">
            <w:pPr>
              <w:ind w:firstLine="567"/>
              <w:jc w:val="right"/>
              <w:rPr>
                <w:rFonts w:ascii="Arial" w:hAnsi="Arial" w:cs="Arial"/>
                <w:sz w:val="22"/>
                <w:szCs w:val="22"/>
              </w:rPr>
            </w:pPr>
          </w:p>
          <w:p w:rsidR="004409D0" w:rsidRPr="000E0AD3" w:rsidRDefault="004409D0" w:rsidP="002D6434">
            <w:pPr>
              <w:ind w:firstLine="567"/>
              <w:jc w:val="right"/>
              <w:rPr>
                <w:rFonts w:ascii="Arial" w:hAnsi="Arial" w:cs="Arial"/>
                <w:sz w:val="22"/>
                <w:szCs w:val="22"/>
              </w:rPr>
            </w:pPr>
          </w:p>
          <w:p w:rsidR="004409D0" w:rsidRPr="000E0AD3" w:rsidRDefault="004409D0" w:rsidP="002D6434">
            <w:pPr>
              <w:ind w:firstLine="567"/>
              <w:jc w:val="right"/>
              <w:rPr>
                <w:rFonts w:ascii="Arial" w:hAnsi="Arial" w:cs="Arial"/>
                <w:sz w:val="22"/>
                <w:szCs w:val="22"/>
              </w:rPr>
            </w:pPr>
          </w:p>
          <w:p w:rsidR="004409D0" w:rsidRPr="000E0AD3" w:rsidRDefault="004409D0" w:rsidP="002D6434">
            <w:pPr>
              <w:ind w:firstLine="567"/>
              <w:jc w:val="right"/>
              <w:rPr>
                <w:rFonts w:ascii="Arial" w:hAnsi="Arial" w:cs="Arial"/>
                <w:sz w:val="22"/>
                <w:szCs w:val="22"/>
              </w:rPr>
            </w:pPr>
          </w:p>
          <w:p w:rsidR="004409D0" w:rsidRPr="000E0AD3" w:rsidRDefault="004409D0" w:rsidP="002D6434">
            <w:pPr>
              <w:ind w:firstLine="567"/>
              <w:jc w:val="right"/>
              <w:rPr>
                <w:rFonts w:ascii="Arial" w:hAnsi="Arial" w:cs="Arial"/>
                <w:sz w:val="22"/>
                <w:szCs w:val="22"/>
              </w:rPr>
            </w:pPr>
          </w:p>
          <w:p w:rsidR="004409D0" w:rsidRPr="000E0AD3" w:rsidRDefault="004409D0" w:rsidP="002D6434">
            <w:pPr>
              <w:ind w:firstLine="567"/>
              <w:jc w:val="right"/>
              <w:rPr>
                <w:rFonts w:ascii="Arial" w:hAnsi="Arial" w:cs="Arial"/>
                <w:sz w:val="22"/>
                <w:szCs w:val="22"/>
              </w:rPr>
            </w:pPr>
          </w:p>
          <w:p w:rsidR="004409D0" w:rsidRPr="000E0AD3" w:rsidRDefault="004409D0" w:rsidP="002D6434">
            <w:pPr>
              <w:ind w:firstLine="567"/>
              <w:jc w:val="right"/>
              <w:rPr>
                <w:rFonts w:ascii="Arial" w:hAnsi="Arial" w:cs="Arial"/>
                <w:sz w:val="22"/>
                <w:szCs w:val="22"/>
              </w:rPr>
            </w:pPr>
          </w:p>
          <w:p w:rsidR="004409D0" w:rsidRPr="000E0AD3" w:rsidRDefault="004409D0" w:rsidP="002D6434">
            <w:pPr>
              <w:ind w:firstLine="567"/>
              <w:jc w:val="right"/>
              <w:rPr>
                <w:rFonts w:ascii="Arial" w:hAnsi="Arial" w:cs="Arial"/>
                <w:sz w:val="22"/>
                <w:szCs w:val="22"/>
              </w:rPr>
            </w:pPr>
          </w:p>
          <w:p w:rsidR="004409D0" w:rsidRPr="000E0AD3" w:rsidRDefault="004409D0" w:rsidP="002D6434">
            <w:pPr>
              <w:ind w:firstLine="567"/>
              <w:jc w:val="right"/>
              <w:rPr>
                <w:rFonts w:ascii="Arial" w:hAnsi="Arial" w:cs="Arial"/>
                <w:sz w:val="22"/>
                <w:szCs w:val="22"/>
              </w:rPr>
            </w:pPr>
          </w:p>
          <w:p w:rsidR="004409D0" w:rsidRPr="000E0AD3" w:rsidRDefault="004409D0" w:rsidP="00910856">
            <w:pPr>
              <w:rPr>
                <w:rFonts w:ascii="Arial" w:hAnsi="Arial" w:cs="Arial"/>
                <w:sz w:val="22"/>
                <w:szCs w:val="22"/>
              </w:rPr>
            </w:pPr>
          </w:p>
          <w:p w:rsidR="004409D0" w:rsidRPr="000E0AD3" w:rsidRDefault="004409D0" w:rsidP="002D6434">
            <w:pPr>
              <w:ind w:firstLine="567"/>
              <w:jc w:val="right"/>
              <w:rPr>
                <w:rFonts w:ascii="Arial" w:hAnsi="Arial" w:cs="Arial"/>
                <w:sz w:val="22"/>
                <w:szCs w:val="22"/>
              </w:rPr>
            </w:pPr>
          </w:p>
          <w:p w:rsidR="004409D0" w:rsidRPr="000E0AD3" w:rsidRDefault="004409D0" w:rsidP="002D6434">
            <w:pPr>
              <w:ind w:firstLine="567"/>
              <w:jc w:val="right"/>
              <w:rPr>
                <w:rFonts w:ascii="Arial" w:hAnsi="Arial" w:cs="Arial"/>
                <w:sz w:val="22"/>
                <w:szCs w:val="22"/>
              </w:rPr>
            </w:pPr>
          </w:p>
          <w:p w:rsidR="004409D0" w:rsidRPr="000E0AD3" w:rsidRDefault="004409D0" w:rsidP="002D6434">
            <w:pPr>
              <w:ind w:firstLine="567"/>
              <w:jc w:val="right"/>
              <w:rPr>
                <w:rFonts w:ascii="Arial" w:hAnsi="Arial" w:cs="Arial"/>
                <w:sz w:val="22"/>
                <w:szCs w:val="22"/>
              </w:rPr>
            </w:pPr>
          </w:p>
          <w:p w:rsidR="004409D0" w:rsidRPr="000E0AD3" w:rsidRDefault="004409D0" w:rsidP="002D6434">
            <w:pPr>
              <w:ind w:firstLine="567"/>
              <w:jc w:val="right"/>
              <w:rPr>
                <w:rFonts w:ascii="Arial" w:hAnsi="Arial" w:cs="Arial"/>
                <w:sz w:val="22"/>
                <w:szCs w:val="22"/>
              </w:rPr>
            </w:pPr>
          </w:p>
          <w:p w:rsidR="004409D0" w:rsidRPr="000E0AD3" w:rsidRDefault="004409D0" w:rsidP="002D6434">
            <w:pPr>
              <w:ind w:firstLine="567"/>
              <w:jc w:val="right"/>
              <w:rPr>
                <w:rFonts w:ascii="Arial" w:hAnsi="Arial" w:cs="Arial"/>
                <w:sz w:val="22"/>
                <w:szCs w:val="22"/>
              </w:rPr>
            </w:pPr>
            <w:r w:rsidRPr="000E0AD3">
              <w:rPr>
                <w:rFonts w:ascii="Arial" w:hAnsi="Arial" w:cs="Arial"/>
                <w:sz w:val="22"/>
                <w:szCs w:val="22"/>
              </w:rPr>
              <w:lastRenderedPageBreak/>
              <w:t xml:space="preserve">Приложение </w:t>
            </w:r>
          </w:p>
          <w:p w:rsidR="004409D0" w:rsidRPr="000E0AD3" w:rsidRDefault="004409D0" w:rsidP="002D6434">
            <w:pPr>
              <w:ind w:firstLine="567"/>
              <w:jc w:val="right"/>
              <w:rPr>
                <w:rFonts w:ascii="Arial" w:hAnsi="Arial" w:cs="Arial"/>
                <w:sz w:val="22"/>
                <w:szCs w:val="22"/>
              </w:rPr>
            </w:pPr>
            <w:r w:rsidRPr="000E0AD3">
              <w:rPr>
                <w:rFonts w:ascii="Arial" w:hAnsi="Arial" w:cs="Arial"/>
                <w:sz w:val="22"/>
                <w:szCs w:val="22"/>
              </w:rPr>
              <w:t xml:space="preserve">к постановлению Администрации </w:t>
            </w:r>
          </w:p>
          <w:p w:rsidR="004409D0" w:rsidRPr="000E0AD3" w:rsidRDefault="004409D0" w:rsidP="002D6434">
            <w:pPr>
              <w:ind w:firstLine="567"/>
              <w:jc w:val="right"/>
              <w:rPr>
                <w:rFonts w:ascii="Arial" w:hAnsi="Arial" w:cs="Arial"/>
                <w:sz w:val="22"/>
                <w:szCs w:val="22"/>
              </w:rPr>
            </w:pPr>
            <w:r w:rsidRPr="000E0AD3">
              <w:rPr>
                <w:rFonts w:ascii="Arial" w:hAnsi="Arial" w:cs="Arial"/>
                <w:sz w:val="22"/>
                <w:szCs w:val="22"/>
              </w:rPr>
              <w:t>Веретенинского сельсовета</w:t>
            </w:r>
          </w:p>
          <w:p w:rsidR="004409D0" w:rsidRPr="000E0AD3" w:rsidRDefault="004409D0" w:rsidP="002D6434">
            <w:pPr>
              <w:ind w:firstLine="567"/>
              <w:jc w:val="right"/>
              <w:rPr>
                <w:rFonts w:ascii="Arial" w:hAnsi="Arial" w:cs="Arial"/>
                <w:sz w:val="22"/>
                <w:szCs w:val="22"/>
              </w:rPr>
            </w:pPr>
            <w:r w:rsidRPr="000E0AD3">
              <w:rPr>
                <w:rFonts w:ascii="Arial" w:hAnsi="Arial" w:cs="Arial"/>
                <w:sz w:val="22"/>
                <w:szCs w:val="22"/>
              </w:rPr>
              <w:t>Железногорского района</w:t>
            </w:r>
          </w:p>
          <w:p w:rsidR="004409D0" w:rsidRPr="000E0AD3" w:rsidRDefault="004409D0" w:rsidP="002D6434">
            <w:pPr>
              <w:ind w:firstLine="567"/>
              <w:jc w:val="right"/>
              <w:rPr>
                <w:rFonts w:ascii="Arial" w:hAnsi="Arial" w:cs="Arial"/>
                <w:sz w:val="22"/>
                <w:szCs w:val="22"/>
              </w:rPr>
            </w:pPr>
            <w:r w:rsidRPr="000E0AD3">
              <w:rPr>
                <w:rFonts w:ascii="Arial" w:hAnsi="Arial" w:cs="Arial"/>
                <w:sz w:val="22"/>
                <w:szCs w:val="22"/>
              </w:rPr>
              <w:t xml:space="preserve">от </w:t>
            </w:r>
            <w:r w:rsidR="000E0AD3">
              <w:rPr>
                <w:rFonts w:ascii="Arial" w:hAnsi="Arial" w:cs="Arial"/>
                <w:sz w:val="22"/>
                <w:szCs w:val="22"/>
              </w:rPr>
              <w:t>04.07.</w:t>
            </w:r>
            <w:r w:rsidRPr="000E0AD3">
              <w:rPr>
                <w:rFonts w:ascii="Arial" w:hAnsi="Arial" w:cs="Arial"/>
                <w:sz w:val="22"/>
                <w:szCs w:val="22"/>
              </w:rPr>
              <w:t>2018</w:t>
            </w:r>
            <w:r w:rsidR="000E0AD3">
              <w:rPr>
                <w:rFonts w:ascii="Arial" w:hAnsi="Arial" w:cs="Arial"/>
                <w:sz w:val="22"/>
                <w:szCs w:val="22"/>
              </w:rPr>
              <w:t xml:space="preserve"> </w:t>
            </w:r>
            <w:proofErr w:type="gramStart"/>
            <w:r w:rsidRPr="000E0AD3">
              <w:rPr>
                <w:rFonts w:ascii="Arial" w:hAnsi="Arial" w:cs="Arial"/>
                <w:sz w:val="22"/>
                <w:szCs w:val="22"/>
              </w:rPr>
              <w:t xml:space="preserve">г </w:t>
            </w:r>
            <w:r w:rsidR="000E0AD3">
              <w:rPr>
                <w:rFonts w:ascii="Arial" w:hAnsi="Arial" w:cs="Arial"/>
                <w:sz w:val="22"/>
                <w:szCs w:val="22"/>
              </w:rPr>
              <w:t>.</w:t>
            </w:r>
            <w:proofErr w:type="gramEnd"/>
            <w:r w:rsidRPr="000E0AD3">
              <w:rPr>
                <w:rFonts w:ascii="Arial" w:hAnsi="Arial" w:cs="Arial"/>
                <w:sz w:val="22"/>
                <w:szCs w:val="22"/>
              </w:rPr>
              <w:t>№</w:t>
            </w:r>
            <w:r w:rsidR="000E0AD3">
              <w:rPr>
                <w:rFonts w:ascii="Arial" w:hAnsi="Arial" w:cs="Arial"/>
                <w:sz w:val="22"/>
                <w:szCs w:val="22"/>
              </w:rPr>
              <w:t>66</w:t>
            </w:r>
          </w:p>
          <w:p w:rsidR="004409D0" w:rsidRPr="000E0AD3" w:rsidRDefault="004409D0" w:rsidP="002D6434">
            <w:pPr>
              <w:jc w:val="center"/>
              <w:rPr>
                <w:rStyle w:val="a3"/>
                <w:rFonts w:ascii="Arial" w:hAnsi="Arial" w:cs="Arial"/>
                <w:bCs/>
                <w:sz w:val="28"/>
                <w:szCs w:val="28"/>
              </w:rPr>
            </w:pPr>
          </w:p>
        </w:tc>
      </w:tr>
    </w:tbl>
    <w:p w:rsidR="004409D0" w:rsidRPr="000E0AD3" w:rsidRDefault="004409D0" w:rsidP="004409D0">
      <w:pPr>
        <w:jc w:val="both"/>
        <w:rPr>
          <w:rFonts w:ascii="Arial" w:hAnsi="Arial" w:cs="Arial"/>
        </w:rPr>
      </w:pPr>
    </w:p>
    <w:p w:rsidR="004409D0" w:rsidRPr="000E0AD3" w:rsidRDefault="004409D0" w:rsidP="004409D0">
      <w:pPr>
        <w:ind w:firstLine="567"/>
        <w:jc w:val="center"/>
        <w:rPr>
          <w:rFonts w:ascii="Arial" w:hAnsi="Arial" w:cs="Arial"/>
          <w:b/>
          <w:sz w:val="32"/>
          <w:szCs w:val="32"/>
        </w:rPr>
      </w:pPr>
      <w:r w:rsidRPr="000E0AD3">
        <w:rPr>
          <w:rFonts w:ascii="Arial" w:hAnsi="Arial" w:cs="Arial"/>
          <w:b/>
          <w:sz w:val="32"/>
          <w:szCs w:val="32"/>
        </w:rPr>
        <w:t>ПОРЯДОК</w:t>
      </w:r>
    </w:p>
    <w:p w:rsidR="004409D0" w:rsidRPr="000E0AD3" w:rsidRDefault="004409D0" w:rsidP="000E0AD3">
      <w:pPr>
        <w:ind w:firstLine="567"/>
        <w:jc w:val="center"/>
        <w:rPr>
          <w:rFonts w:ascii="Arial" w:hAnsi="Arial" w:cs="Arial"/>
          <w:b/>
          <w:sz w:val="32"/>
          <w:szCs w:val="32"/>
        </w:rPr>
      </w:pPr>
      <w:r w:rsidRPr="000E0AD3">
        <w:rPr>
          <w:rFonts w:ascii="Arial" w:hAnsi="Arial" w:cs="Arial"/>
          <w:b/>
          <w:sz w:val="32"/>
          <w:szCs w:val="32"/>
        </w:rPr>
        <w:t>предоставления муниципальных гарантий по инвестиционным</w:t>
      </w:r>
      <w:r w:rsidR="000E0AD3">
        <w:rPr>
          <w:rFonts w:ascii="Arial" w:hAnsi="Arial" w:cs="Arial"/>
          <w:b/>
          <w:sz w:val="32"/>
          <w:szCs w:val="32"/>
        </w:rPr>
        <w:t xml:space="preserve"> </w:t>
      </w:r>
      <w:r w:rsidRPr="000E0AD3">
        <w:rPr>
          <w:rFonts w:ascii="Arial" w:hAnsi="Arial" w:cs="Arial"/>
          <w:b/>
          <w:sz w:val="32"/>
          <w:szCs w:val="32"/>
        </w:rPr>
        <w:t>проектам за счет средств бюджета муниципального образования «Веретенинский сельсовет» Железногорского района Курской области</w:t>
      </w:r>
    </w:p>
    <w:p w:rsidR="004409D0" w:rsidRPr="000E0AD3" w:rsidRDefault="004409D0" w:rsidP="004409D0">
      <w:pPr>
        <w:ind w:firstLine="567"/>
        <w:jc w:val="both"/>
        <w:rPr>
          <w:rFonts w:ascii="Arial" w:hAnsi="Arial" w:cs="Arial"/>
          <w:sz w:val="30"/>
          <w:szCs w:val="30"/>
        </w:rPr>
      </w:pPr>
    </w:p>
    <w:p w:rsidR="004409D0" w:rsidRPr="000E0AD3" w:rsidRDefault="004409D0" w:rsidP="004409D0">
      <w:pPr>
        <w:ind w:firstLine="567"/>
        <w:jc w:val="center"/>
        <w:rPr>
          <w:rFonts w:ascii="Arial" w:hAnsi="Arial" w:cs="Arial"/>
          <w:b/>
          <w:sz w:val="30"/>
          <w:szCs w:val="30"/>
        </w:rPr>
      </w:pPr>
      <w:r w:rsidRPr="000E0AD3">
        <w:rPr>
          <w:rFonts w:ascii="Arial" w:hAnsi="Arial" w:cs="Arial"/>
          <w:b/>
          <w:sz w:val="30"/>
          <w:szCs w:val="30"/>
        </w:rPr>
        <w:t>1. Общие положения</w:t>
      </w:r>
    </w:p>
    <w:p w:rsidR="004409D0" w:rsidRPr="000E0AD3" w:rsidRDefault="004409D0" w:rsidP="004409D0">
      <w:pPr>
        <w:ind w:firstLine="567"/>
        <w:jc w:val="both"/>
        <w:rPr>
          <w:rFonts w:ascii="Arial" w:hAnsi="Arial" w:cs="Arial"/>
        </w:rPr>
      </w:pPr>
      <w:r w:rsidRPr="000E0AD3">
        <w:rPr>
          <w:rFonts w:ascii="Arial" w:hAnsi="Arial" w:cs="Arial"/>
        </w:rPr>
        <w:t>1.1. Термины и понятия, применяемые в целях настоящего Порядка:</w:t>
      </w:r>
    </w:p>
    <w:p w:rsidR="004409D0" w:rsidRPr="000E0AD3" w:rsidRDefault="004409D0" w:rsidP="004409D0">
      <w:pPr>
        <w:ind w:firstLine="567"/>
        <w:jc w:val="both"/>
        <w:rPr>
          <w:rFonts w:ascii="Arial" w:hAnsi="Arial" w:cs="Arial"/>
        </w:rPr>
      </w:pPr>
      <w:r w:rsidRPr="000E0AD3">
        <w:rPr>
          <w:rFonts w:ascii="Arial" w:hAnsi="Arial" w:cs="Arial"/>
        </w:rPr>
        <w:t xml:space="preserve">- </w:t>
      </w:r>
      <w:r w:rsidRPr="000E0AD3">
        <w:rPr>
          <w:rFonts w:ascii="Arial" w:hAnsi="Arial" w:cs="Arial"/>
          <w:i/>
        </w:rPr>
        <w:t>муниципальная гарантия на цели реализации инвестиционных проекто</w:t>
      </w:r>
      <w:r w:rsidRPr="000E0AD3">
        <w:rPr>
          <w:rFonts w:ascii="Arial" w:hAnsi="Arial" w:cs="Arial"/>
        </w:rPr>
        <w:t>в (далее по тексту - муниципальная гарантия) - вид долгового обязательства, в силу которого администрация Веретенинского сельсовета (гарант) обязана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местного бюджета в соответствии с условиями даваемого гарантом обязательства, отвечать за исполнение третьим лицом (принципалом) его обязательства перед бенефициаром;</w:t>
      </w:r>
    </w:p>
    <w:p w:rsidR="004409D0" w:rsidRPr="000E0AD3" w:rsidRDefault="004409D0" w:rsidP="004409D0">
      <w:pPr>
        <w:ind w:firstLine="567"/>
        <w:jc w:val="both"/>
        <w:rPr>
          <w:rFonts w:ascii="Arial" w:hAnsi="Arial" w:cs="Arial"/>
        </w:rPr>
      </w:pPr>
      <w:r w:rsidRPr="000E0AD3">
        <w:rPr>
          <w:rFonts w:ascii="Arial" w:hAnsi="Arial" w:cs="Arial"/>
        </w:rPr>
        <w:t xml:space="preserve">- </w:t>
      </w:r>
      <w:r w:rsidRPr="000E0AD3">
        <w:rPr>
          <w:rFonts w:ascii="Arial" w:hAnsi="Arial" w:cs="Arial"/>
          <w:i/>
        </w:rPr>
        <w:t>бенефициар</w:t>
      </w:r>
      <w:r w:rsidRPr="000E0AD3">
        <w:rPr>
          <w:rFonts w:ascii="Arial" w:hAnsi="Arial" w:cs="Arial"/>
        </w:rPr>
        <w:t xml:space="preserve"> - кредитор принципала, которому предназначен денежный платеж по долговому обязательству муниципального образования в виде муниципальной гарантии;</w:t>
      </w:r>
    </w:p>
    <w:p w:rsidR="004409D0" w:rsidRPr="000E0AD3" w:rsidRDefault="004409D0" w:rsidP="004409D0">
      <w:pPr>
        <w:ind w:firstLine="567"/>
        <w:jc w:val="both"/>
        <w:rPr>
          <w:rFonts w:ascii="Arial" w:hAnsi="Arial" w:cs="Arial"/>
        </w:rPr>
      </w:pPr>
      <w:r w:rsidRPr="000E0AD3">
        <w:rPr>
          <w:rFonts w:ascii="Arial" w:hAnsi="Arial" w:cs="Arial"/>
        </w:rPr>
        <w:t xml:space="preserve">- </w:t>
      </w:r>
      <w:r w:rsidRPr="000E0AD3">
        <w:rPr>
          <w:rFonts w:ascii="Arial" w:hAnsi="Arial" w:cs="Arial"/>
          <w:i/>
        </w:rPr>
        <w:t>принципал</w:t>
      </w:r>
      <w:r w:rsidRPr="000E0AD3">
        <w:rPr>
          <w:rFonts w:ascii="Arial" w:hAnsi="Arial" w:cs="Arial"/>
        </w:rPr>
        <w:t xml:space="preserve"> - должник бенефициара по обязательству, обеспеченному муниципальной гарантией;</w:t>
      </w:r>
    </w:p>
    <w:p w:rsidR="004409D0" w:rsidRPr="000E0AD3" w:rsidRDefault="004409D0" w:rsidP="004409D0">
      <w:pPr>
        <w:ind w:firstLine="567"/>
        <w:jc w:val="both"/>
        <w:rPr>
          <w:rFonts w:ascii="Arial" w:hAnsi="Arial" w:cs="Arial"/>
        </w:rPr>
      </w:pPr>
      <w:r w:rsidRPr="000E0AD3">
        <w:rPr>
          <w:rFonts w:ascii="Arial" w:hAnsi="Arial" w:cs="Arial"/>
        </w:rPr>
        <w:t xml:space="preserve">- </w:t>
      </w:r>
      <w:r w:rsidRPr="000E0AD3">
        <w:rPr>
          <w:rFonts w:ascii="Arial" w:hAnsi="Arial" w:cs="Arial"/>
          <w:i/>
        </w:rPr>
        <w:t>муниципальный долг</w:t>
      </w:r>
      <w:r w:rsidRPr="000E0AD3">
        <w:rPr>
          <w:rFonts w:ascii="Arial" w:hAnsi="Arial" w:cs="Arial"/>
        </w:rPr>
        <w:t xml:space="preserve"> - обязательства, возникшие из муниципальных заимствований, гарантий по обязательствам третьих лиц, другие обязательства в соответствии с видами долговых обязательств, принятых на себя муниципальным образованием.</w:t>
      </w:r>
    </w:p>
    <w:p w:rsidR="004409D0" w:rsidRPr="000E0AD3" w:rsidRDefault="004409D0" w:rsidP="004409D0">
      <w:pPr>
        <w:ind w:firstLine="567"/>
        <w:jc w:val="both"/>
        <w:rPr>
          <w:rFonts w:ascii="Arial" w:hAnsi="Arial" w:cs="Arial"/>
        </w:rPr>
      </w:pPr>
      <w:r w:rsidRPr="000E0AD3">
        <w:rPr>
          <w:rFonts w:ascii="Arial" w:hAnsi="Arial" w:cs="Arial"/>
        </w:rPr>
        <w:t>1.2. Органом местного самоуправления, уполномоченным от имени Веретенинского сельсовета  выдавать гарантии, является администрация Веретенинского сельского поселения.</w:t>
      </w:r>
    </w:p>
    <w:p w:rsidR="004409D0" w:rsidRPr="000E0AD3" w:rsidRDefault="004409D0" w:rsidP="004409D0">
      <w:pPr>
        <w:ind w:firstLine="567"/>
        <w:jc w:val="both"/>
        <w:rPr>
          <w:rFonts w:ascii="Arial" w:hAnsi="Arial" w:cs="Arial"/>
        </w:rPr>
      </w:pPr>
      <w:r w:rsidRPr="000E0AD3">
        <w:rPr>
          <w:rFonts w:ascii="Arial" w:hAnsi="Arial" w:cs="Arial"/>
        </w:rPr>
        <w:t>1.3. Основными целями предоставления муниципальных гарантий для реализации инвестиционных проектов являются стимулирование инвестиционной активности и привлечение средств инвесторов для развития экономики муниципального образования, увеличение поступлений налоговых выплат в местный бюджет от реализации инвестиционных проектов, повышение технического уровня и конкурентоспособности продукции, выпускаемой на территории муниципального образования, решение социальных проблем.</w:t>
      </w:r>
    </w:p>
    <w:p w:rsidR="004409D0" w:rsidRPr="000E0AD3" w:rsidRDefault="004409D0" w:rsidP="004409D0">
      <w:pPr>
        <w:ind w:firstLine="567"/>
        <w:jc w:val="both"/>
        <w:rPr>
          <w:rFonts w:ascii="Arial" w:hAnsi="Arial" w:cs="Arial"/>
        </w:rPr>
      </w:pPr>
      <w:r w:rsidRPr="000E0AD3">
        <w:rPr>
          <w:rFonts w:ascii="Arial" w:hAnsi="Arial" w:cs="Arial"/>
        </w:rPr>
        <w:t>1.4. Предельный размер средств, на которые могут быть предоставлены гарантии Администрации Веретенинского  сельсовета по займам и кредитам на цели реализации инвестиционных проектов, определяется администрацией Веретенинского  сельсовета при утверждении бюджета муниципального образования на следующий финансовый год.</w:t>
      </w:r>
    </w:p>
    <w:p w:rsidR="004409D0" w:rsidRPr="000E0AD3" w:rsidRDefault="004409D0" w:rsidP="004409D0">
      <w:pPr>
        <w:ind w:firstLine="567"/>
        <w:jc w:val="both"/>
        <w:rPr>
          <w:rFonts w:ascii="Arial" w:hAnsi="Arial" w:cs="Arial"/>
        </w:rPr>
      </w:pPr>
      <w:r w:rsidRPr="000E0AD3">
        <w:rPr>
          <w:rFonts w:ascii="Arial" w:hAnsi="Arial" w:cs="Arial"/>
        </w:rPr>
        <w:t>1.5. В муниципальной гарантии должны быть указаны:</w:t>
      </w:r>
    </w:p>
    <w:p w:rsidR="004409D0" w:rsidRPr="000E0AD3" w:rsidRDefault="004409D0" w:rsidP="004409D0">
      <w:pPr>
        <w:ind w:firstLine="567"/>
        <w:jc w:val="both"/>
        <w:rPr>
          <w:rFonts w:ascii="Arial" w:hAnsi="Arial" w:cs="Arial"/>
        </w:rPr>
      </w:pPr>
      <w:r w:rsidRPr="000E0AD3">
        <w:rPr>
          <w:rFonts w:ascii="Arial" w:hAnsi="Arial" w:cs="Arial"/>
        </w:rPr>
        <w:t>- сведения о муниципальном образовании «Веретенинский  сельсовет», включающие полное наименование администрации Веретенинского  сельсовета;</w:t>
      </w:r>
    </w:p>
    <w:p w:rsidR="004409D0" w:rsidRPr="000E0AD3" w:rsidRDefault="004409D0" w:rsidP="004409D0">
      <w:pPr>
        <w:ind w:firstLine="567"/>
        <w:jc w:val="both"/>
        <w:rPr>
          <w:rFonts w:ascii="Arial" w:hAnsi="Arial" w:cs="Arial"/>
        </w:rPr>
      </w:pPr>
      <w:r w:rsidRPr="000E0AD3">
        <w:rPr>
          <w:rFonts w:ascii="Arial" w:hAnsi="Arial" w:cs="Arial"/>
        </w:rPr>
        <w:t>- обязательство, в обеспечение которого выдается гарантия;</w:t>
      </w:r>
    </w:p>
    <w:p w:rsidR="004409D0" w:rsidRPr="000E0AD3" w:rsidRDefault="004409D0" w:rsidP="004409D0">
      <w:pPr>
        <w:ind w:firstLine="567"/>
        <w:jc w:val="both"/>
        <w:rPr>
          <w:rFonts w:ascii="Arial" w:hAnsi="Arial" w:cs="Arial"/>
        </w:rPr>
      </w:pPr>
      <w:r w:rsidRPr="000E0AD3">
        <w:rPr>
          <w:rFonts w:ascii="Arial" w:hAnsi="Arial" w:cs="Arial"/>
        </w:rPr>
        <w:lastRenderedPageBreak/>
        <w:t>- объем обязательств гаранта по муниципальной гарантии и предельная сумма гарантии;</w:t>
      </w:r>
    </w:p>
    <w:p w:rsidR="004409D0" w:rsidRPr="000E0AD3" w:rsidRDefault="004409D0" w:rsidP="004409D0">
      <w:pPr>
        <w:ind w:firstLine="567"/>
        <w:jc w:val="both"/>
        <w:rPr>
          <w:rFonts w:ascii="Arial" w:hAnsi="Arial" w:cs="Arial"/>
        </w:rPr>
      </w:pPr>
      <w:r w:rsidRPr="000E0AD3">
        <w:rPr>
          <w:rFonts w:ascii="Arial" w:hAnsi="Arial" w:cs="Arial"/>
        </w:rPr>
        <w:t>- определение гарантийного случая;</w:t>
      </w:r>
    </w:p>
    <w:p w:rsidR="004409D0" w:rsidRPr="000E0AD3" w:rsidRDefault="004409D0" w:rsidP="004409D0">
      <w:pPr>
        <w:ind w:firstLine="567"/>
        <w:jc w:val="both"/>
        <w:rPr>
          <w:rFonts w:ascii="Arial" w:hAnsi="Arial" w:cs="Arial"/>
        </w:rPr>
      </w:pPr>
      <w:r w:rsidRPr="000E0AD3">
        <w:rPr>
          <w:rFonts w:ascii="Arial" w:hAnsi="Arial" w:cs="Arial"/>
        </w:rPr>
        <w:t>- наименование принципала;</w:t>
      </w:r>
    </w:p>
    <w:p w:rsidR="004409D0" w:rsidRPr="000E0AD3" w:rsidRDefault="004409D0" w:rsidP="004409D0">
      <w:pPr>
        <w:ind w:firstLine="567"/>
        <w:jc w:val="both"/>
        <w:rPr>
          <w:rFonts w:ascii="Arial" w:hAnsi="Arial" w:cs="Arial"/>
        </w:rPr>
      </w:pPr>
      <w:r w:rsidRPr="000E0AD3">
        <w:rPr>
          <w:rFonts w:ascii="Arial" w:hAnsi="Arial" w:cs="Arial"/>
        </w:rPr>
        <w:t xml:space="preserve">- </w:t>
      </w:r>
      <w:proofErr w:type="spellStart"/>
      <w:r w:rsidRPr="000E0AD3">
        <w:rPr>
          <w:rFonts w:ascii="Arial" w:hAnsi="Arial" w:cs="Arial"/>
        </w:rPr>
        <w:t>безотзывность</w:t>
      </w:r>
      <w:proofErr w:type="spellEnd"/>
      <w:r w:rsidRPr="000E0AD3">
        <w:rPr>
          <w:rFonts w:ascii="Arial" w:hAnsi="Arial" w:cs="Arial"/>
        </w:rPr>
        <w:t xml:space="preserve"> гарантии или условия ее отзыва;</w:t>
      </w:r>
    </w:p>
    <w:p w:rsidR="004409D0" w:rsidRPr="000E0AD3" w:rsidRDefault="004409D0" w:rsidP="004409D0">
      <w:pPr>
        <w:ind w:firstLine="567"/>
        <w:jc w:val="both"/>
        <w:rPr>
          <w:rFonts w:ascii="Arial" w:hAnsi="Arial" w:cs="Arial"/>
        </w:rPr>
      </w:pPr>
      <w:r w:rsidRPr="000E0AD3">
        <w:rPr>
          <w:rFonts w:ascii="Arial" w:hAnsi="Arial" w:cs="Arial"/>
        </w:rPr>
        <w:t>- основания для выдачи гарантии;</w:t>
      </w:r>
    </w:p>
    <w:p w:rsidR="004409D0" w:rsidRPr="000E0AD3" w:rsidRDefault="004409D0" w:rsidP="004409D0">
      <w:pPr>
        <w:ind w:firstLine="567"/>
        <w:jc w:val="both"/>
        <w:rPr>
          <w:rFonts w:ascii="Arial" w:hAnsi="Arial" w:cs="Arial"/>
        </w:rPr>
      </w:pPr>
      <w:r w:rsidRPr="000E0AD3">
        <w:rPr>
          <w:rFonts w:ascii="Arial" w:hAnsi="Arial" w:cs="Arial"/>
        </w:rPr>
        <w:t>- вступление в силу (дата выдачи) гарантии;</w:t>
      </w:r>
    </w:p>
    <w:p w:rsidR="004409D0" w:rsidRPr="000E0AD3" w:rsidRDefault="004409D0" w:rsidP="004409D0">
      <w:pPr>
        <w:ind w:firstLine="567"/>
        <w:jc w:val="both"/>
        <w:rPr>
          <w:rFonts w:ascii="Arial" w:hAnsi="Arial" w:cs="Arial"/>
        </w:rPr>
      </w:pPr>
      <w:r w:rsidRPr="000E0AD3">
        <w:rPr>
          <w:rFonts w:ascii="Arial" w:hAnsi="Arial" w:cs="Arial"/>
        </w:rPr>
        <w:t>- срок действия муниципальной гарантии;</w:t>
      </w:r>
    </w:p>
    <w:p w:rsidR="004409D0" w:rsidRPr="000E0AD3" w:rsidRDefault="004409D0" w:rsidP="004409D0">
      <w:pPr>
        <w:ind w:firstLine="567"/>
        <w:jc w:val="both"/>
        <w:rPr>
          <w:rFonts w:ascii="Arial" w:hAnsi="Arial" w:cs="Arial"/>
        </w:rPr>
      </w:pPr>
      <w:r w:rsidRPr="000E0AD3">
        <w:rPr>
          <w:rFonts w:ascii="Arial" w:hAnsi="Arial" w:cs="Arial"/>
        </w:rPr>
        <w:t>- порядок исполнения гарантом обязательств по гарантии;</w:t>
      </w:r>
    </w:p>
    <w:p w:rsidR="004409D0" w:rsidRPr="000E0AD3" w:rsidRDefault="004409D0" w:rsidP="004409D0">
      <w:pPr>
        <w:ind w:firstLine="567"/>
        <w:jc w:val="both"/>
        <w:rPr>
          <w:rFonts w:ascii="Arial" w:hAnsi="Arial" w:cs="Arial"/>
        </w:rPr>
      </w:pPr>
      <w:r w:rsidRPr="000E0AD3">
        <w:rPr>
          <w:rFonts w:ascii="Arial" w:hAnsi="Arial" w:cs="Arial"/>
        </w:rPr>
        <w:t>- порядок и условия сокращения предельной суммы гарантии при исполнении гарантии и (или) исполнении обязательств принципала, обеспеченных гарантией;</w:t>
      </w:r>
    </w:p>
    <w:p w:rsidR="004409D0" w:rsidRPr="000E0AD3" w:rsidRDefault="004409D0" w:rsidP="004409D0">
      <w:pPr>
        <w:ind w:firstLine="567"/>
        <w:jc w:val="both"/>
        <w:rPr>
          <w:rFonts w:ascii="Arial" w:hAnsi="Arial" w:cs="Arial"/>
        </w:rPr>
      </w:pPr>
      <w:r w:rsidRPr="000E0AD3">
        <w:rPr>
          <w:rFonts w:ascii="Arial" w:hAnsi="Arial" w:cs="Arial"/>
        </w:rPr>
        <w:t>- наличие или отсутствие права требования гаранта к принципалу о возмещении сумм, уплаченных гарантом бенефициару по муниципальной гарантии (регрессное требование гаранта к принципалу, регресс);</w:t>
      </w:r>
    </w:p>
    <w:p w:rsidR="004409D0" w:rsidRPr="000E0AD3" w:rsidRDefault="004409D0" w:rsidP="004409D0">
      <w:pPr>
        <w:ind w:firstLine="567"/>
        <w:jc w:val="both"/>
        <w:rPr>
          <w:rFonts w:ascii="Arial" w:hAnsi="Arial" w:cs="Arial"/>
        </w:rPr>
      </w:pPr>
      <w:r w:rsidRPr="000E0AD3">
        <w:rPr>
          <w:rFonts w:ascii="Arial" w:hAnsi="Arial" w:cs="Arial"/>
        </w:rPr>
        <w:t>- иные условия гарантии, а также сведения, определенные Бюджетным кодексом Российской Федерации.</w:t>
      </w:r>
    </w:p>
    <w:p w:rsidR="004409D0" w:rsidRPr="000E0AD3" w:rsidRDefault="004409D0" w:rsidP="004409D0">
      <w:pPr>
        <w:ind w:firstLine="567"/>
        <w:jc w:val="both"/>
        <w:rPr>
          <w:rFonts w:ascii="Arial" w:hAnsi="Arial" w:cs="Arial"/>
        </w:rPr>
      </w:pPr>
      <w:r w:rsidRPr="000E0AD3">
        <w:rPr>
          <w:rFonts w:ascii="Arial" w:hAnsi="Arial" w:cs="Arial"/>
        </w:rPr>
        <w:t>1.6. Письменная форма муниципальной гарантии является обязательной.</w:t>
      </w:r>
    </w:p>
    <w:p w:rsidR="004409D0" w:rsidRPr="000E0AD3" w:rsidRDefault="004409D0" w:rsidP="004409D0">
      <w:pPr>
        <w:ind w:firstLine="567"/>
        <w:jc w:val="both"/>
        <w:rPr>
          <w:rFonts w:ascii="Arial" w:hAnsi="Arial" w:cs="Arial"/>
        </w:rPr>
      </w:pPr>
      <w:r w:rsidRPr="000E0AD3">
        <w:rPr>
          <w:rFonts w:ascii="Arial" w:hAnsi="Arial" w:cs="Arial"/>
        </w:rPr>
        <w:t xml:space="preserve">Несоблюдение письменной формы муниципальной гарантии влечет ее недействительность (ничтожность). </w:t>
      </w:r>
    </w:p>
    <w:p w:rsidR="004409D0" w:rsidRPr="000E0AD3" w:rsidRDefault="004409D0" w:rsidP="004409D0">
      <w:pPr>
        <w:ind w:firstLine="567"/>
        <w:jc w:val="both"/>
        <w:rPr>
          <w:rFonts w:ascii="Arial" w:hAnsi="Arial" w:cs="Arial"/>
        </w:rPr>
      </w:pPr>
      <w:r w:rsidRPr="000E0AD3">
        <w:rPr>
          <w:rFonts w:ascii="Arial" w:hAnsi="Arial" w:cs="Arial"/>
        </w:rPr>
        <w:t>Срок действия гарантии определяется условиями гарантии.</w:t>
      </w:r>
    </w:p>
    <w:p w:rsidR="004409D0" w:rsidRPr="000E0AD3" w:rsidRDefault="004409D0" w:rsidP="004409D0">
      <w:pPr>
        <w:ind w:firstLine="567"/>
        <w:jc w:val="both"/>
        <w:rPr>
          <w:rFonts w:ascii="Arial" w:hAnsi="Arial" w:cs="Arial"/>
        </w:rPr>
      </w:pPr>
      <w:r w:rsidRPr="000E0AD3">
        <w:rPr>
          <w:rFonts w:ascii="Arial" w:hAnsi="Arial" w:cs="Arial"/>
        </w:rPr>
        <w:t>1.7. Условия муниципальной гарантии не могут быть изменены гарантом без согласия бенефициара.</w:t>
      </w:r>
    </w:p>
    <w:p w:rsidR="004409D0" w:rsidRPr="000E0AD3" w:rsidRDefault="004409D0" w:rsidP="004409D0">
      <w:pPr>
        <w:ind w:firstLine="567"/>
        <w:jc w:val="both"/>
        <w:rPr>
          <w:rFonts w:ascii="Arial" w:hAnsi="Arial" w:cs="Arial"/>
        </w:rPr>
      </w:pPr>
      <w:r w:rsidRPr="000E0AD3">
        <w:rPr>
          <w:rFonts w:ascii="Arial" w:hAnsi="Arial" w:cs="Arial"/>
        </w:rPr>
        <w:t>Принадлежащее бенефициару по муниципальной гарантии право требования к гаранту не может быть передано другому лицу, если в гарантии не предусмотрено иное.</w:t>
      </w:r>
    </w:p>
    <w:p w:rsidR="004409D0" w:rsidRPr="000E0AD3" w:rsidRDefault="004409D0" w:rsidP="004409D0">
      <w:pPr>
        <w:ind w:firstLine="567"/>
        <w:jc w:val="both"/>
        <w:rPr>
          <w:rFonts w:ascii="Arial" w:hAnsi="Arial" w:cs="Arial"/>
        </w:rPr>
      </w:pPr>
      <w:r w:rsidRPr="000E0AD3">
        <w:rPr>
          <w:rFonts w:ascii="Arial" w:hAnsi="Arial" w:cs="Arial"/>
        </w:rPr>
        <w:t>Гарант имеет право отозвать муниципальную гарантию только по основаниям, указанным в гарантии.</w:t>
      </w:r>
    </w:p>
    <w:p w:rsidR="004409D0" w:rsidRPr="000E0AD3" w:rsidRDefault="004409D0" w:rsidP="004409D0">
      <w:pPr>
        <w:ind w:firstLine="567"/>
        <w:jc w:val="center"/>
        <w:rPr>
          <w:rFonts w:ascii="Arial" w:hAnsi="Arial" w:cs="Arial"/>
        </w:rPr>
      </w:pPr>
    </w:p>
    <w:p w:rsidR="004409D0" w:rsidRPr="000E0AD3" w:rsidRDefault="004409D0" w:rsidP="004409D0">
      <w:pPr>
        <w:ind w:firstLine="567"/>
        <w:jc w:val="center"/>
        <w:rPr>
          <w:rFonts w:ascii="Arial" w:hAnsi="Arial" w:cs="Arial"/>
          <w:b/>
          <w:sz w:val="28"/>
          <w:szCs w:val="28"/>
        </w:rPr>
      </w:pPr>
      <w:r w:rsidRPr="000E0AD3">
        <w:rPr>
          <w:rFonts w:ascii="Arial" w:hAnsi="Arial" w:cs="Arial"/>
          <w:b/>
          <w:sz w:val="28"/>
          <w:szCs w:val="28"/>
        </w:rPr>
        <w:t>2. Условия предоставления муниципальной гарантии</w:t>
      </w:r>
    </w:p>
    <w:p w:rsidR="004409D0" w:rsidRPr="000E0AD3" w:rsidRDefault="004409D0" w:rsidP="004409D0">
      <w:pPr>
        <w:ind w:firstLine="567"/>
        <w:jc w:val="both"/>
        <w:rPr>
          <w:rFonts w:ascii="Arial" w:hAnsi="Arial" w:cs="Arial"/>
        </w:rPr>
      </w:pPr>
      <w:r w:rsidRPr="000E0AD3">
        <w:rPr>
          <w:rFonts w:ascii="Arial" w:hAnsi="Arial" w:cs="Arial"/>
        </w:rPr>
        <w:t xml:space="preserve">2.1. Обязательными условиями, учитываемыми при выдаче муниципальных гарантий </w:t>
      </w:r>
    </w:p>
    <w:p w:rsidR="004409D0" w:rsidRPr="000E0AD3" w:rsidRDefault="004409D0" w:rsidP="004409D0">
      <w:pPr>
        <w:ind w:firstLine="567"/>
        <w:jc w:val="both"/>
        <w:rPr>
          <w:rFonts w:ascii="Arial" w:hAnsi="Arial" w:cs="Arial"/>
        </w:rPr>
      </w:pPr>
      <w:r w:rsidRPr="000E0AD3">
        <w:rPr>
          <w:rFonts w:ascii="Arial" w:hAnsi="Arial" w:cs="Arial"/>
        </w:rPr>
        <w:t>администрацией Веретенинского  сельсовета являются:</w:t>
      </w:r>
    </w:p>
    <w:p w:rsidR="004409D0" w:rsidRPr="000E0AD3" w:rsidRDefault="004409D0" w:rsidP="004409D0">
      <w:pPr>
        <w:ind w:firstLine="567"/>
        <w:jc w:val="both"/>
        <w:rPr>
          <w:rFonts w:ascii="Arial" w:hAnsi="Arial" w:cs="Arial"/>
        </w:rPr>
      </w:pPr>
      <w:r w:rsidRPr="000E0AD3">
        <w:rPr>
          <w:rFonts w:ascii="Arial" w:hAnsi="Arial" w:cs="Arial"/>
        </w:rPr>
        <w:t>- проведение анализа финансового состояния принципала;</w:t>
      </w:r>
    </w:p>
    <w:p w:rsidR="004409D0" w:rsidRPr="000E0AD3" w:rsidRDefault="004409D0" w:rsidP="004409D0">
      <w:pPr>
        <w:ind w:firstLine="567"/>
        <w:jc w:val="both"/>
        <w:rPr>
          <w:rFonts w:ascii="Arial" w:hAnsi="Arial" w:cs="Arial"/>
        </w:rPr>
      </w:pPr>
      <w:r w:rsidRPr="000E0AD3">
        <w:rPr>
          <w:rFonts w:ascii="Arial" w:hAnsi="Arial" w:cs="Arial"/>
        </w:rPr>
        <w:t>- представление принципалом всей необходимой документации (договоры, соглашения, технико-экономические обоснования и т.д.), касающейся его долгового обязательства перед третьим лицом;</w:t>
      </w:r>
    </w:p>
    <w:p w:rsidR="004409D0" w:rsidRPr="000E0AD3" w:rsidRDefault="004409D0" w:rsidP="004409D0">
      <w:pPr>
        <w:ind w:firstLine="567"/>
        <w:jc w:val="both"/>
        <w:rPr>
          <w:rFonts w:ascii="Arial" w:hAnsi="Arial" w:cs="Arial"/>
        </w:rPr>
      </w:pPr>
      <w:r w:rsidRPr="000E0AD3">
        <w:rPr>
          <w:rFonts w:ascii="Arial" w:hAnsi="Arial" w:cs="Arial"/>
        </w:rPr>
        <w:t>- соблюдение принципалом бюджетного и налогового законодательства;</w:t>
      </w:r>
    </w:p>
    <w:p w:rsidR="004409D0" w:rsidRPr="000E0AD3" w:rsidRDefault="004409D0" w:rsidP="004409D0">
      <w:pPr>
        <w:ind w:firstLine="567"/>
        <w:jc w:val="both"/>
        <w:rPr>
          <w:rFonts w:ascii="Arial" w:hAnsi="Arial" w:cs="Arial"/>
        </w:rPr>
      </w:pPr>
      <w:r w:rsidRPr="000E0AD3">
        <w:rPr>
          <w:rFonts w:ascii="Arial" w:hAnsi="Arial" w:cs="Arial"/>
        </w:rPr>
        <w:t xml:space="preserve">- отсутствие у принципала, его поручителей просроченной задолженности по денежным обязательствам перед администрацией </w:t>
      </w:r>
      <w:proofErr w:type="spellStart"/>
      <w:r w:rsidRPr="000E0AD3">
        <w:rPr>
          <w:rFonts w:ascii="Arial" w:hAnsi="Arial" w:cs="Arial"/>
        </w:rPr>
        <w:t>Веретпенинского</w:t>
      </w:r>
      <w:proofErr w:type="spellEnd"/>
      <w:r w:rsidRPr="000E0AD3">
        <w:rPr>
          <w:rFonts w:ascii="Arial" w:hAnsi="Arial" w:cs="Arial"/>
        </w:rPr>
        <w:t xml:space="preserve">  сельсовета по обязательным платежам в бюджетную систему Российской Федерации, а также неурегулированных обязательств по ранее предоставленным муниципальным гарантиям.</w:t>
      </w:r>
    </w:p>
    <w:p w:rsidR="004409D0" w:rsidRPr="000E0AD3" w:rsidRDefault="004409D0" w:rsidP="004409D0">
      <w:pPr>
        <w:ind w:firstLine="567"/>
        <w:jc w:val="both"/>
        <w:rPr>
          <w:rFonts w:ascii="Arial" w:hAnsi="Arial" w:cs="Arial"/>
        </w:rPr>
      </w:pPr>
      <w:r w:rsidRPr="000E0AD3">
        <w:rPr>
          <w:rFonts w:ascii="Arial" w:hAnsi="Arial" w:cs="Arial"/>
        </w:rPr>
        <w:t>2.2. Предоставлении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4409D0" w:rsidRPr="000E0AD3" w:rsidRDefault="004409D0" w:rsidP="004409D0">
      <w:pPr>
        <w:ind w:firstLine="567"/>
        <w:jc w:val="both"/>
        <w:rPr>
          <w:rFonts w:ascii="Arial" w:hAnsi="Arial" w:cs="Arial"/>
        </w:rPr>
      </w:pPr>
      <w:r w:rsidRPr="000E0AD3">
        <w:rPr>
          <w:rFonts w:ascii="Arial" w:hAnsi="Arial" w:cs="Arial"/>
        </w:rPr>
        <w:t xml:space="preserve">2.3.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Веретенинского сельсовета </w:t>
      </w:r>
      <w:r w:rsidRPr="000E0AD3">
        <w:rPr>
          <w:rFonts w:ascii="Arial" w:hAnsi="Arial" w:cs="Arial"/>
        </w:rPr>
        <w:lastRenderedPageBreak/>
        <w:t>письменного заявления на предоставление муниципальной гарантии, в котором указываются:</w:t>
      </w:r>
    </w:p>
    <w:p w:rsidR="004409D0" w:rsidRPr="000E0AD3" w:rsidRDefault="004409D0" w:rsidP="004409D0">
      <w:pPr>
        <w:ind w:firstLine="567"/>
        <w:jc w:val="both"/>
        <w:rPr>
          <w:rFonts w:ascii="Arial" w:hAnsi="Arial" w:cs="Arial"/>
        </w:rPr>
      </w:pPr>
      <w:r w:rsidRPr="000E0AD3">
        <w:rPr>
          <w:rFonts w:ascii="Arial" w:hAnsi="Arial" w:cs="Arial"/>
        </w:rPr>
        <w:t>- полное наименование заявителя, его юридический и фактический адреса;</w:t>
      </w:r>
    </w:p>
    <w:p w:rsidR="004409D0" w:rsidRPr="000E0AD3" w:rsidRDefault="004409D0" w:rsidP="004409D0">
      <w:pPr>
        <w:ind w:firstLine="567"/>
        <w:jc w:val="both"/>
        <w:rPr>
          <w:rFonts w:ascii="Arial" w:hAnsi="Arial" w:cs="Arial"/>
        </w:rPr>
      </w:pPr>
      <w:r w:rsidRPr="000E0AD3">
        <w:rPr>
          <w:rFonts w:ascii="Arial" w:hAnsi="Arial" w:cs="Arial"/>
        </w:rPr>
        <w:t>- обязательство, в обеспечение которого запрашивается гарантия, его сумма и срок;</w:t>
      </w:r>
    </w:p>
    <w:p w:rsidR="004409D0" w:rsidRPr="000E0AD3" w:rsidRDefault="004409D0" w:rsidP="004409D0">
      <w:pPr>
        <w:ind w:firstLine="567"/>
        <w:jc w:val="both"/>
        <w:rPr>
          <w:rFonts w:ascii="Arial" w:hAnsi="Arial" w:cs="Arial"/>
        </w:rPr>
      </w:pPr>
      <w:r w:rsidRPr="000E0AD3">
        <w:rPr>
          <w:rFonts w:ascii="Arial" w:hAnsi="Arial" w:cs="Arial"/>
        </w:rPr>
        <w:t>- наименование и адрес бенефициара, которому будет предоставлена полученная муниципальная гарантия;</w:t>
      </w:r>
    </w:p>
    <w:p w:rsidR="004409D0" w:rsidRPr="000E0AD3" w:rsidRDefault="004409D0" w:rsidP="004409D0">
      <w:pPr>
        <w:ind w:firstLine="567"/>
        <w:jc w:val="both"/>
        <w:rPr>
          <w:rFonts w:ascii="Arial" w:hAnsi="Arial" w:cs="Arial"/>
        </w:rPr>
      </w:pPr>
      <w:r w:rsidRPr="000E0AD3">
        <w:rPr>
          <w:rFonts w:ascii="Arial" w:hAnsi="Arial" w:cs="Arial"/>
        </w:rPr>
        <w:t>- направления расходования средств, предоставленных по обязательствам, обеспеченным муниципальной гарантией.</w:t>
      </w:r>
    </w:p>
    <w:p w:rsidR="004409D0" w:rsidRPr="000E0AD3" w:rsidRDefault="004409D0" w:rsidP="004409D0">
      <w:pPr>
        <w:ind w:firstLine="567"/>
        <w:jc w:val="both"/>
        <w:rPr>
          <w:rFonts w:ascii="Arial" w:hAnsi="Arial" w:cs="Arial"/>
        </w:rPr>
      </w:pPr>
      <w:r w:rsidRPr="000E0AD3">
        <w:rPr>
          <w:rFonts w:ascii="Arial" w:hAnsi="Arial" w:cs="Arial"/>
        </w:rPr>
        <w:t>2.4. К заявлению должны быть приложены следующие документы:</w:t>
      </w:r>
    </w:p>
    <w:p w:rsidR="004409D0" w:rsidRPr="000E0AD3" w:rsidRDefault="004409D0" w:rsidP="004409D0">
      <w:pPr>
        <w:ind w:firstLine="567"/>
        <w:jc w:val="both"/>
        <w:rPr>
          <w:rFonts w:ascii="Arial" w:hAnsi="Arial" w:cs="Arial"/>
        </w:rPr>
      </w:pPr>
      <w:r w:rsidRPr="000E0AD3">
        <w:rPr>
          <w:rFonts w:ascii="Arial" w:hAnsi="Arial" w:cs="Arial"/>
        </w:rPr>
        <w:t>- карточка с образцами подписей уполномоченных лиц, подписывающих договор о предоставлении муниципальной гарантии, а также с образцом оттиска печати юридического лица;</w:t>
      </w:r>
    </w:p>
    <w:p w:rsidR="004409D0" w:rsidRPr="000E0AD3" w:rsidRDefault="004409D0" w:rsidP="004409D0">
      <w:pPr>
        <w:ind w:firstLine="567"/>
        <w:jc w:val="both"/>
        <w:rPr>
          <w:rFonts w:ascii="Arial" w:hAnsi="Arial" w:cs="Arial"/>
        </w:rPr>
      </w:pPr>
      <w:r w:rsidRPr="000E0AD3">
        <w:rPr>
          <w:rFonts w:ascii="Arial" w:hAnsi="Arial" w:cs="Arial"/>
        </w:rPr>
        <w:t>- документы, устанавливающие полномочия лиц, подписывающих договор о предоставлении муниципальной гарантии;</w:t>
      </w:r>
    </w:p>
    <w:p w:rsidR="004409D0" w:rsidRPr="000E0AD3" w:rsidRDefault="004409D0" w:rsidP="004409D0">
      <w:pPr>
        <w:ind w:firstLine="567"/>
        <w:jc w:val="both"/>
        <w:rPr>
          <w:rFonts w:ascii="Arial" w:hAnsi="Arial" w:cs="Arial"/>
        </w:rPr>
      </w:pPr>
      <w:r w:rsidRPr="000E0AD3">
        <w:rPr>
          <w:rFonts w:ascii="Arial" w:hAnsi="Arial" w:cs="Arial"/>
        </w:rPr>
        <w:t>- учредительные документы (подлинники) или их копии, заверенные организацией;</w:t>
      </w:r>
    </w:p>
    <w:p w:rsidR="004409D0" w:rsidRPr="000E0AD3" w:rsidRDefault="004409D0" w:rsidP="004409D0">
      <w:pPr>
        <w:ind w:firstLine="567"/>
        <w:jc w:val="both"/>
        <w:rPr>
          <w:rFonts w:ascii="Arial" w:hAnsi="Arial" w:cs="Arial"/>
        </w:rPr>
      </w:pPr>
      <w:r w:rsidRPr="000E0AD3">
        <w:rPr>
          <w:rFonts w:ascii="Arial" w:hAnsi="Arial" w:cs="Arial"/>
        </w:rPr>
        <w:t>- технико-экономические обоснования, характеризующие окупаемость заимствований;</w:t>
      </w:r>
    </w:p>
    <w:p w:rsidR="004409D0" w:rsidRPr="000E0AD3" w:rsidRDefault="004409D0" w:rsidP="004409D0">
      <w:pPr>
        <w:ind w:firstLine="567"/>
        <w:jc w:val="both"/>
        <w:rPr>
          <w:rFonts w:ascii="Arial" w:hAnsi="Arial" w:cs="Arial"/>
        </w:rPr>
      </w:pPr>
      <w:r w:rsidRPr="000E0AD3">
        <w:rPr>
          <w:rFonts w:ascii="Arial" w:hAnsi="Arial" w:cs="Arial"/>
        </w:rPr>
        <w:t>- бухгалтерский баланс за предшествующий год и на последнюю отчетную дату, предшествующую получению муниципальной гарантии, заверенный организацией, отчет о финансовых результатах, а для юридических лиц с участием иностранного капитала;</w:t>
      </w:r>
    </w:p>
    <w:p w:rsidR="004409D0" w:rsidRPr="000E0AD3" w:rsidRDefault="004409D0" w:rsidP="004409D0">
      <w:pPr>
        <w:ind w:firstLine="567"/>
        <w:jc w:val="both"/>
        <w:rPr>
          <w:rFonts w:ascii="Arial" w:hAnsi="Arial" w:cs="Arial"/>
        </w:rPr>
      </w:pPr>
      <w:r w:rsidRPr="000E0AD3">
        <w:rPr>
          <w:rFonts w:ascii="Arial" w:hAnsi="Arial" w:cs="Arial"/>
        </w:rPr>
        <w:t>- бухгалтерский баланс за предшествующий год и на последнюю отчетную дату и последнее заключение независимого аудитора с нотариально заверенным переводом на русский</w:t>
      </w:r>
    </w:p>
    <w:p w:rsidR="004409D0" w:rsidRPr="000E0AD3" w:rsidRDefault="004409D0" w:rsidP="004409D0">
      <w:pPr>
        <w:jc w:val="both"/>
        <w:rPr>
          <w:rFonts w:ascii="Arial" w:hAnsi="Arial" w:cs="Arial"/>
        </w:rPr>
      </w:pPr>
      <w:r w:rsidRPr="000E0AD3">
        <w:rPr>
          <w:rFonts w:ascii="Arial" w:hAnsi="Arial" w:cs="Arial"/>
        </w:rPr>
        <w:t>язык.</w:t>
      </w:r>
    </w:p>
    <w:p w:rsidR="004409D0" w:rsidRPr="000E0AD3" w:rsidRDefault="004409D0" w:rsidP="004409D0">
      <w:pPr>
        <w:ind w:firstLine="567"/>
        <w:jc w:val="both"/>
        <w:rPr>
          <w:rFonts w:ascii="Arial" w:hAnsi="Arial" w:cs="Arial"/>
        </w:rPr>
      </w:pPr>
      <w:r w:rsidRPr="000E0AD3">
        <w:rPr>
          <w:rFonts w:ascii="Arial" w:hAnsi="Arial" w:cs="Arial"/>
        </w:rPr>
        <w:t>2.5. Администрация Веретенинского сельсовета обязана провести проверку финансового состояния получателя муниципальной гарантии на основе представленных документов, кроме случаев предоставления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w:t>
      </w:r>
    </w:p>
    <w:p w:rsidR="004409D0" w:rsidRPr="000E0AD3" w:rsidRDefault="004409D0" w:rsidP="004409D0">
      <w:pPr>
        <w:ind w:firstLine="567"/>
        <w:jc w:val="both"/>
        <w:rPr>
          <w:rFonts w:ascii="Arial" w:hAnsi="Arial" w:cs="Arial"/>
        </w:rPr>
      </w:pPr>
      <w:r w:rsidRPr="000E0AD3">
        <w:rPr>
          <w:rFonts w:ascii="Arial" w:hAnsi="Arial" w:cs="Arial"/>
        </w:rPr>
        <w:t>2.6. Администрация Веретенинского  сельсовета определяет условия предоставления муниципальной гарантии в соответствии с настоящим Положением, визирует проект договора муниципальной гарантии или в течение 30 дней готовит обоснованный отказ в выдаче муниципальной гарантии в случае неудовлетворительного финансового состояния получателя муниципальной гарантии.</w:t>
      </w:r>
    </w:p>
    <w:p w:rsidR="004409D0" w:rsidRPr="000E0AD3" w:rsidRDefault="004409D0" w:rsidP="004409D0">
      <w:pPr>
        <w:ind w:firstLine="567"/>
        <w:jc w:val="center"/>
        <w:rPr>
          <w:rFonts w:ascii="Arial" w:hAnsi="Arial" w:cs="Arial"/>
        </w:rPr>
      </w:pPr>
    </w:p>
    <w:p w:rsidR="004409D0" w:rsidRPr="000E0AD3" w:rsidRDefault="004409D0" w:rsidP="004409D0">
      <w:pPr>
        <w:ind w:firstLine="567"/>
        <w:jc w:val="center"/>
        <w:rPr>
          <w:rFonts w:ascii="Arial" w:hAnsi="Arial" w:cs="Arial"/>
          <w:b/>
          <w:sz w:val="28"/>
          <w:szCs w:val="28"/>
        </w:rPr>
      </w:pPr>
      <w:r w:rsidRPr="000E0AD3">
        <w:rPr>
          <w:rFonts w:ascii="Arial" w:hAnsi="Arial" w:cs="Arial"/>
          <w:b/>
          <w:sz w:val="28"/>
          <w:szCs w:val="28"/>
        </w:rPr>
        <w:t>3. Заключительные положения</w:t>
      </w:r>
    </w:p>
    <w:p w:rsidR="004409D0" w:rsidRPr="000E0AD3" w:rsidRDefault="004409D0" w:rsidP="004409D0">
      <w:pPr>
        <w:ind w:firstLine="567"/>
        <w:jc w:val="both"/>
        <w:rPr>
          <w:rFonts w:ascii="Arial" w:hAnsi="Arial" w:cs="Arial"/>
        </w:rPr>
      </w:pPr>
      <w:r w:rsidRPr="000E0AD3">
        <w:rPr>
          <w:rFonts w:ascii="Arial" w:hAnsi="Arial" w:cs="Arial"/>
        </w:rPr>
        <w:t>3.1. Гарант (поручитель) несет ответственность в соответствии с законодательством Российской Федерации и заключенным договором поручительства и (или) договором залога.</w:t>
      </w:r>
    </w:p>
    <w:p w:rsidR="004409D0" w:rsidRPr="000E0AD3" w:rsidRDefault="004409D0" w:rsidP="004409D0">
      <w:pPr>
        <w:ind w:firstLine="567"/>
        <w:jc w:val="both"/>
        <w:rPr>
          <w:rFonts w:ascii="Arial" w:hAnsi="Arial" w:cs="Arial"/>
        </w:rPr>
      </w:pPr>
      <w:r w:rsidRPr="000E0AD3">
        <w:rPr>
          <w:rFonts w:ascii="Arial" w:hAnsi="Arial" w:cs="Arial"/>
        </w:rPr>
        <w:t>3.2. Заемщик несет ответственность за неисполнение условий договора (в том числе нецелевое использование полученных денежных средств) в соответствии с законодательством Российской Федерации и соответствующим договором.</w:t>
      </w:r>
    </w:p>
    <w:p w:rsidR="004409D0" w:rsidRPr="000E0AD3" w:rsidRDefault="004409D0" w:rsidP="004409D0">
      <w:pPr>
        <w:widowControl w:val="0"/>
        <w:suppressAutoHyphens/>
        <w:autoSpaceDE w:val="0"/>
        <w:spacing w:after="120"/>
        <w:ind w:firstLine="567"/>
        <w:jc w:val="both"/>
        <w:rPr>
          <w:rFonts w:ascii="Arial" w:hAnsi="Arial" w:cs="Arial"/>
        </w:rPr>
      </w:pPr>
    </w:p>
    <w:p w:rsidR="00B31A0C" w:rsidRPr="000E0AD3" w:rsidRDefault="00B31A0C">
      <w:pPr>
        <w:rPr>
          <w:rFonts w:ascii="Arial" w:hAnsi="Arial" w:cs="Arial"/>
        </w:rPr>
      </w:pPr>
    </w:p>
    <w:sectPr w:rsidR="00B31A0C" w:rsidRPr="000E0AD3" w:rsidSect="00F72C9F">
      <w:pgSz w:w="11906" w:h="16838" w:code="9"/>
      <w:pgMar w:top="993" w:right="707" w:bottom="993"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1741EE"/>
    <w:multiLevelType w:val="hybridMultilevel"/>
    <w:tmpl w:val="CC7C6A1E"/>
    <w:lvl w:ilvl="0" w:tplc="61F0CEE4">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348"/>
    <w:rsid w:val="000E0AD3"/>
    <w:rsid w:val="004409D0"/>
    <w:rsid w:val="006707AC"/>
    <w:rsid w:val="00910856"/>
    <w:rsid w:val="00B31A0C"/>
    <w:rsid w:val="00DB1348"/>
    <w:rsid w:val="00F03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513B1D-0B9B-4138-98D8-1C690602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9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4409D0"/>
    <w:rPr>
      <w:b/>
      <w:color w:val="26282F"/>
    </w:rPr>
  </w:style>
  <w:style w:type="paragraph" w:styleId="a4">
    <w:name w:val="List Paragraph"/>
    <w:basedOn w:val="a"/>
    <w:uiPriority w:val="34"/>
    <w:qFormat/>
    <w:rsid w:val="004409D0"/>
    <w:pPr>
      <w:widowControl w:val="0"/>
      <w:suppressAutoHyphens/>
      <w:autoSpaceDN w:val="0"/>
      <w:ind w:left="720"/>
      <w:textAlignment w:val="baseline"/>
    </w:pPr>
    <w:rPr>
      <w:rFonts w:ascii="Arial" w:eastAsia="Lucida Sans Unicode" w:hAnsi="Arial" w:cs="Mangal"/>
      <w:kern w:val="3"/>
      <w:szCs w:val="21"/>
      <w:lang w:eastAsia="zh-CN" w:bidi="hi-IN"/>
    </w:rPr>
  </w:style>
  <w:style w:type="paragraph" w:styleId="a5">
    <w:name w:val="Title"/>
    <w:basedOn w:val="a"/>
    <w:link w:val="a6"/>
    <w:qFormat/>
    <w:rsid w:val="004409D0"/>
    <w:pPr>
      <w:jc w:val="center"/>
    </w:pPr>
    <w:rPr>
      <w:szCs w:val="20"/>
    </w:rPr>
  </w:style>
  <w:style w:type="character" w:customStyle="1" w:styleId="a6">
    <w:name w:val="Название Знак"/>
    <w:basedOn w:val="a0"/>
    <w:link w:val="a5"/>
    <w:rsid w:val="004409D0"/>
    <w:rPr>
      <w:rFonts w:ascii="Times New Roman" w:eastAsia="Times New Roman" w:hAnsi="Times New Roman" w:cs="Times New Roman"/>
      <w:sz w:val="24"/>
      <w:szCs w:val="20"/>
      <w:lang w:eastAsia="ru-RU"/>
    </w:rPr>
  </w:style>
  <w:style w:type="paragraph" w:styleId="a7">
    <w:name w:val="Balloon Text"/>
    <w:basedOn w:val="a"/>
    <w:link w:val="a8"/>
    <w:uiPriority w:val="99"/>
    <w:semiHidden/>
    <w:unhideWhenUsed/>
    <w:rsid w:val="000E0AD3"/>
    <w:rPr>
      <w:rFonts w:ascii="Segoe UI" w:hAnsi="Segoe UI" w:cs="Segoe UI"/>
      <w:sz w:val="18"/>
      <w:szCs w:val="18"/>
    </w:rPr>
  </w:style>
  <w:style w:type="character" w:customStyle="1" w:styleId="a8">
    <w:name w:val="Текст выноски Знак"/>
    <w:basedOn w:val="a0"/>
    <w:link w:val="a7"/>
    <w:uiPriority w:val="99"/>
    <w:semiHidden/>
    <w:rsid w:val="000E0AD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1431</Words>
  <Characters>8161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cp:lastPrinted>2018-07-10T11:55:00Z</cp:lastPrinted>
  <dcterms:created xsi:type="dcterms:W3CDTF">2018-07-10T11:01:00Z</dcterms:created>
  <dcterms:modified xsi:type="dcterms:W3CDTF">2018-08-06T15:59:00Z</dcterms:modified>
</cp:coreProperties>
</file>