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2CB" w:rsidRPr="00C51CF7" w:rsidRDefault="005C02CB" w:rsidP="005C02CB">
      <w:pPr>
        <w:jc w:val="center"/>
        <w:rPr>
          <w:rFonts w:ascii="Arial" w:hAnsi="Arial" w:cs="Arial"/>
          <w:b/>
          <w:sz w:val="32"/>
          <w:szCs w:val="32"/>
        </w:rPr>
      </w:pPr>
      <w:r w:rsidRPr="00C51CF7">
        <w:rPr>
          <w:rFonts w:ascii="Arial" w:hAnsi="Arial" w:cs="Arial"/>
          <w:b/>
          <w:sz w:val="32"/>
          <w:szCs w:val="32"/>
        </w:rPr>
        <w:t xml:space="preserve">АДМИНИСТРАЦИЯ ВЕРЕТЕНИНСКОГО СЕЛЬСОВЕТА </w:t>
      </w:r>
    </w:p>
    <w:p w:rsidR="005C02CB" w:rsidRPr="00C51CF7" w:rsidRDefault="005C02CB" w:rsidP="005C02CB">
      <w:pPr>
        <w:jc w:val="center"/>
        <w:rPr>
          <w:rFonts w:ascii="Arial" w:hAnsi="Arial" w:cs="Arial"/>
          <w:b/>
          <w:sz w:val="32"/>
          <w:szCs w:val="32"/>
        </w:rPr>
      </w:pPr>
      <w:proofErr w:type="gramStart"/>
      <w:r w:rsidRPr="00C51CF7">
        <w:rPr>
          <w:rFonts w:ascii="Arial" w:hAnsi="Arial" w:cs="Arial"/>
          <w:b/>
          <w:sz w:val="32"/>
          <w:szCs w:val="32"/>
        </w:rPr>
        <w:t>ЖЕЛЕЗНОГОРСКОГО  РАЙОНА</w:t>
      </w:r>
      <w:proofErr w:type="gramEnd"/>
      <w:r w:rsidRPr="00C51CF7">
        <w:rPr>
          <w:rFonts w:ascii="Arial" w:hAnsi="Arial" w:cs="Arial"/>
          <w:b/>
          <w:sz w:val="32"/>
          <w:szCs w:val="32"/>
        </w:rPr>
        <w:t xml:space="preserve"> </w:t>
      </w:r>
    </w:p>
    <w:p w:rsidR="005C02CB" w:rsidRPr="00C51CF7" w:rsidRDefault="005C02CB" w:rsidP="005C02CB">
      <w:pPr>
        <w:rPr>
          <w:rFonts w:ascii="Arial" w:hAnsi="Arial" w:cs="Arial"/>
          <w:b/>
          <w:sz w:val="32"/>
          <w:szCs w:val="32"/>
        </w:rPr>
      </w:pPr>
    </w:p>
    <w:p w:rsidR="005C02CB" w:rsidRPr="00C51CF7" w:rsidRDefault="005C02CB" w:rsidP="005C02CB">
      <w:pPr>
        <w:jc w:val="center"/>
        <w:rPr>
          <w:rFonts w:ascii="Arial" w:hAnsi="Arial" w:cs="Arial"/>
          <w:b/>
          <w:sz w:val="32"/>
          <w:szCs w:val="32"/>
        </w:rPr>
      </w:pPr>
      <w:r w:rsidRPr="00C51CF7">
        <w:rPr>
          <w:rFonts w:ascii="Arial" w:hAnsi="Arial" w:cs="Arial"/>
          <w:b/>
          <w:sz w:val="32"/>
          <w:szCs w:val="32"/>
        </w:rPr>
        <w:t xml:space="preserve">ПОСТАНОВЛЕНИЕ </w:t>
      </w:r>
    </w:p>
    <w:p w:rsidR="005C02CB" w:rsidRPr="00C51CF7" w:rsidRDefault="005C02CB" w:rsidP="005C02CB">
      <w:pPr>
        <w:jc w:val="center"/>
        <w:rPr>
          <w:rFonts w:ascii="Arial" w:hAnsi="Arial" w:cs="Arial"/>
          <w:b/>
          <w:sz w:val="32"/>
          <w:szCs w:val="32"/>
        </w:rPr>
      </w:pPr>
    </w:p>
    <w:p w:rsidR="005C02CB" w:rsidRPr="00C51CF7" w:rsidRDefault="00C81787" w:rsidP="005C02CB">
      <w:pPr>
        <w:jc w:val="center"/>
        <w:rPr>
          <w:rFonts w:ascii="Arial" w:hAnsi="Arial" w:cs="Arial"/>
          <w:b/>
          <w:sz w:val="32"/>
          <w:szCs w:val="32"/>
        </w:rPr>
      </w:pPr>
      <w:r w:rsidRPr="00C51CF7">
        <w:rPr>
          <w:rFonts w:ascii="Arial" w:hAnsi="Arial" w:cs="Arial"/>
          <w:b/>
          <w:sz w:val="32"/>
          <w:szCs w:val="32"/>
        </w:rPr>
        <w:t xml:space="preserve">от 16 февраля </w:t>
      </w:r>
      <w:r w:rsidR="005C02CB" w:rsidRPr="00C51CF7">
        <w:rPr>
          <w:rFonts w:ascii="Arial" w:hAnsi="Arial" w:cs="Arial"/>
          <w:b/>
          <w:sz w:val="32"/>
          <w:szCs w:val="32"/>
        </w:rPr>
        <w:t>2018 г.   №</w:t>
      </w:r>
      <w:r w:rsidRPr="00C51CF7">
        <w:rPr>
          <w:rFonts w:ascii="Arial" w:hAnsi="Arial" w:cs="Arial"/>
          <w:b/>
          <w:sz w:val="32"/>
          <w:szCs w:val="32"/>
        </w:rPr>
        <w:t xml:space="preserve"> 24</w:t>
      </w:r>
    </w:p>
    <w:p w:rsidR="005C02CB" w:rsidRPr="00C51CF7" w:rsidRDefault="005C02CB" w:rsidP="005C02CB">
      <w:pPr>
        <w:rPr>
          <w:rFonts w:ascii="Arial" w:hAnsi="Arial" w:cs="Arial"/>
          <w:b/>
          <w:sz w:val="32"/>
          <w:szCs w:val="32"/>
        </w:rPr>
      </w:pPr>
    </w:p>
    <w:p w:rsidR="005C02CB" w:rsidRPr="00C51CF7" w:rsidRDefault="005C02CB" w:rsidP="00C51CF7">
      <w:pPr>
        <w:jc w:val="center"/>
        <w:rPr>
          <w:rFonts w:ascii="Arial" w:hAnsi="Arial" w:cs="Arial"/>
          <w:b/>
          <w:sz w:val="32"/>
          <w:szCs w:val="32"/>
        </w:rPr>
      </w:pPr>
      <w:r w:rsidRPr="00C51CF7">
        <w:rPr>
          <w:rFonts w:ascii="Arial" w:hAnsi="Arial" w:cs="Arial"/>
          <w:b/>
          <w:sz w:val="32"/>
          <w:szCs w:val="32"/>
        </w:rPr>
        <w:t xml:space="preserve">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p>
    <w:p w:rsidR="00C51CF7" w:rsidRPr="00C81787" w:rsidRDefault="005C02CB" w:rsidP="00C51CF7">
      <w:pPr>
        <w:ind w:firstLine="708"/>
        <w:jc w:val="both"/>
        <w:rPr>
          <w:rFonts w:ascii="Arial" w:hAnsi="Arial" w:cs="Arial"/>
          <w:b/>
          <w:sz w:val="24"/>
          <w:szCs w:val="24"/>
        </w:rPr>
      </w:pPr>
      <w:r w:rsidRPr="00C81787">
        <w:rPr>
          <w:rFonts w:ascii="Arial" w:hAnsi="Arial" w:cs="Arial"/>
          <w:sz w:val="24"/>
          <w:szCs w:val="24"/>
        </w:rPr>
        <w:t>В целях обеспечения реализации права граждан и юридических лиц на доступ к информации о деятельности администрации Веретенинского сельсовета Железногорского района Курской области,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Уставом муниципального образования «Веретенинский сельсовет» Железногорского района Курской области, администрация Веретенинского сельсовета Железногорского района ПОСТАНОВЛЯЕТ</w:t>
      </w:r>
      <w:r w:rsidRPr="00C81787">
        <w:rPr>
          <w:rFonts w:ascii="Arial" w:hAnsi="Arial" w:cs="Arial"/>
          <w:b/>
          <w:sz w:val="24"/>
          <w:szCs w:val="24"/>
        </w:rPr>
        <w:t>:</w:t>
      </w:r>
    </w:p>
    <w:p w:rsidR="005C02CB" w:rsidRPr="00C81787" w:rsidRDefault="005C02CB" w:rsidP="005C02CB">
      <w:pPr>
        <w:pStyle w:val="a3"/>
        <w:numPr>
          <w:ilvl w:val="0"/>
          <w:numId w:val="1"/>
        </w:numPr>
        <w:ind w:left="0" w:firstLine="567"/>
        <w:jc w:val="both"/>
        <w:rPr>
          <w:rFonts w:ascii="Arial" w:hAnsi="Arial" w:cs="Arial"/>
          <w:sz w:val="24"/>
          <w:szCs w:val="24"/>
        </w:rPr>
      </w:pPr>
      <w:r w:rsidRPr="00C81787">
        <w:rPr>
          <w:rFonts w:ascii="Arial" w:hAnsi="Arial" w:cs="Arial"/>
          <w:sz w:val="24"/>
          <w:szCs w:val="24"/>
        </w:rPr>
        <w:t>Утвердить:</w:t>
      </w:r>
    </w:p>
    <w:p w:rsidR="005C02CB" w:rsidRPr="00C81787" w:rsidRDefault="005C02CB" w:rsidP="005C02CB">
      <w:pPr>
        <w:pStyle w:val="a3"/>
        <w:numPr>
          <w:ilvl w:val="1"/>
          <w:numId w:val="1"/>
        </w:numPr>
        <w:shd w:val="clear" w:color="auto" w:fill="FFFFFF"/>
        <w:ind w:left="0" w:firstLine="567"/>
        <w:jc w:val="both"/>
        <w:rPr>
          <w:rFonts w:ascii="Arial" w:hAnsi="Arial" w:cs="Arial"/>
          <w:sz w:val="24"/>
          <w:szCs w:val="24"/>
        </w:rPr>
      </w:pPr>
      <w:r w:rsidRPr="00C81787">
        <w:rPr>
          <w:rFonts w:ascii="Arial" w:hAnsi="Arial" w:cs="Arial"/>
          <w:color w:val="000000"/>
          <w:sz w:val="24"/>
          <w:szCs w:val="24"/>
        </w:rPr>
        <w:t xml:space="preserve">Порядок обеспечения доступа к информации о деятельности органов местного самоуправления </w:t>
      </w:r>
      <w:r w:rsidRPr="00C81787">
        <w:rPr>
          <w:rFonts w:ascii="Arial" w:hAnsi="Arial" w:cs="Arial"/>
          <w:sz w:val="24"/>
          <w:szCs w:val="24"/>
        </w:rPr>
        <w:t xml:space="preserve">Веретенинского сельсовета Железногорского района Курской области (Приложение №1). </w:t>
      </w:r>
    </w:p>
    <w:p w:rsidR="005C02CB" w:rsidRPr="00C81787" w:rsidRDefault="005C02CB" w:rsidP="005C02CB">
      <w:pPr>
        <w:pStyle w:val="a3"/>
        <w:numPr>
          <w:ilvl w:val="1"/>
          <w:numId w:val="1"/>
        </w:numPr>
        <w:shd w:val="clear" w:color="auto" w:fill="FFFFFF"/>
        <w:ind w:left="0" w:firstLine="567"/>
        <w:jc w:val="both"/>
        <w:rPr>
          <w:rFonts w:ascii="Arial" w:hAnsi="Arial" w:cs="Arial"/>
          <w:sz w:val="24"/>
          <w:szCs w:val="24"/>
        </w:rPr>
      </w:pPr>
      <w:r w:rsidRPr="00C81787">
        <w:rPr>
          <w:rFonts w:ascii="Arial" w:hAnsi="Arial" w:cs="Arial"/>
          <w:sz w:val="24"/>
          <w:szCs w:val="24"/>
        </w:rPr>
        <w:t xml:space="preserve">Перечень </w:t>
      </w:r>
      <w:proofErr w:type="gramStart"/>
      <w:r w:rsidRPr="00C81787">
        <w:rPr>
          <w:rFonts w:ascii="Arial" w:hAnsi="Arial" w:cs="Arial"/>
          <w:sz w:val="24"/>
          <w:szCs w:val="24"/>
        </w:rPr>
        <w:t>информации  о</w:t>
      </w:r>
      <w:proofErr w:type="gramEnd"/>
      <w:r w:rsidRPr="00C81787">
        <w:rPr>
          <w:rFonts w:ascii="Arial" w:hAnsi="Arial" w:cs="Arial"/>
          <w:sz w:val="24"/>
          <w:szCs w:val="24"/>
        </w:rPr>
        <w:t xml:space="preserve"> деятельности органов местного самоуправления Веретенинского сельсовета Железногорского района Курской области (Приложение №2).</w:t>
      </w:r>
    </w:p>
    <w:p w:rsidR="005C02CB" w:rsidRPr="00C81787" w:rsidRDefault="005C02CB" w:rsidP="005C02CB">
      <w:pPr>
        <w:pStyle w:val="ConsPlusNormal"/>
        <w:widowControl/>
        <w:numPr>
          <w:ilvl w:val="1"/>
          <w:numId w:val="1"/>
        </w:numPr>
        <w:ind w:left="0" w:firstLine="567"/>
        <w:jc w:val="both"/>
        <w:rPr>
          <w:sz w:val="24"/>
          <w:szCs w:val="24"/>
        </w:rPr>
      </w:pPr>
      <w:r w:rsidRPr="00C81787">
        <w:rPr>
          <w:sz w:val="24"/>
          <w:szCs w:val="24"/>
        </w:rPr>
        <w:t xml:space="preserve">Порядок ознакомления пользователей с </w:t>
      </w:r>
      <w:proofErr w:type="gramStart"/>
      <w:r w:rsidRPr="00C81787">
        <w:rPr>
          <w:sz w:val="24"/>
          <w:szCs w:val="24"/>
        </w:rPr>
        <w:t>информацией  о</w:t>
      </w:r>
      <w:proofErr w:type="gramEnd"/>
      <w:r w:rsidRPr="00C81787">
        <w:rPr>
          <w:sz w:val="24"/>
          <w:szCs w:val="24"/>
        </w:rPr>
        <w:t xml:space="preserve"> деятельности органов местного самоуправления, находящейся в библиотечных и архивных фондах (Приложение №3).</w:t>
      </w:r>
    </w:p>
    <w:p w:rsidR="005C02CB" w:rsidRPr="00C81787" w:rsidRDefault="005C02CB" w:rsidP="005C02CB">
      <w:pPr>
        <w:pStyle w:val="a3"/>
        <w:shd w:val="clear" w:color="auto" w:fill="FFFFFF"/>
        <w:autoSpaceDE w:val="0"/>
        <w:autoSpaceDN w:val="0"/>
        <w:adjustRightInd w:val="0"/>
        <w:ind w:left="0" w:firstLine="567"/>
        <w:jc w:val="both"/>
        <w:rPr>
          <w:rFonts w:ascii="Arial" w:eastAsia="Calibri" w:hAnsi="Arial" w:cs="Arial"/>
          <w:sz w:val="24"/>
          <w:szCs w:val="24"/>
          <w:lang w:eastAsia="en-US"/>
        </w:rPr>
      </w:pPr>
      <w:r w:rsidRPr="00C81787">
        <w:rPr>
          <w:rFonts w:ascii="Arial" w:eastAsia="Calibri" w:hAnsi="Arial" w:cs="Arial"/>
          <w:sz w:val="24"/>
          <w:szCs w:val="24"/>
          <w:lang w:eastAsia="en-US"/>
        </w:rPr>
        <w:t xml:space="preserve">2. Назначить начальника </w:t>
      </w:r>
      <w:proofErr w:type="gramStart"/>
      <w:r w:rsidRPr="00C81787">
        <w:rPr>
          <w:rFonts w:ascii="Arial" w:eastAsia="Calibri" w:hAnsi="Arial" w:cs="Arial"/>
          <w:sz w:val="24"/>
          <w:szCs w:val="24"/>
          <w:lang w:eastAsia="en-US"/>
        </w:rPr>
        <w:t>отдела  администрации</w:t>
      </w:r>
      <w:proofErr w:type="gramEnd"/>
      <w:r w:rsidRPr="00C81787">
        <w:rPr>
          <w:rFonts w:ascii="Arial" w:eastAsia="Calibri" w:hAnsi="Arial" w:cs="Arial"/>
          <w:sz w:val="24"/>
          <w:szCs w:val="24"/>
          <w:lang w:eastAsia="en-US"/>
        </w:rPr>
        <w:t xml:space="preserve"> </w:t>
      </w:r>
      <w:r w:rsidRPr="00C81787">
        <w:rPr>
          <w:rFonts w:ascii="Arial" w:hAnsi="Arial" w:cs="Arial"/>
          <w:sz w:val="24"/>
          <w:szCs w:val="24"/>
        </w:rPr>
        <w:t xml:space="preserve">Веретенинского сельсовета Железногорского района </w:t>
      </w:r>
      <w:r w:rsidR="0008631F">
        <w:rPr>
          <w:rFonts w:ascii="Arial" w:eastAsia="Calibri" w:hAnsi="Arial" w:cs="Arial"/>
          <w:sz w:val="24"/>
          <w:szCs w:val="24"/>
          <w:lang w:eastAsia="en-US"/>
        </w:rPr>
        <w:t>Нефедову Веру Викторовну</w:t>
      </w:r>
      <w:r w:rsidRPr="00C81787">
        <w:rPr>
          <w:rFonts w:ascii="Arial" w:eastAsia="Calibri" w:hAnsi="Arial" w:cs="Arial"/>
          <w:sz w:val="24"/>
          <w:szCs w:val="24"/>
          <w:lang w:eastAsia="en-US"/>
        </w:rPr>
        <w:t>,</w:t>
      </w:r>
      <w:r w:rsidR="0008631F">
        <w:rPr>
          <w:rFonts w:ascii="Arial" w:eastAsia="Calibri" w:hAnsi="Arial" w:cs="Arial"/>
          <w:sz w:val="24"/>
          <w:szCs w:val="24"/>
          <w:lang w:eastAsia="en-US"/>
        </w:rPr>
        <w:t xml:space="preserve"> </w:t>
      </w:r>
      <w:r w:rsidRPr="00C81787">
        <w:rPr>
          <w:rFonts w:ascii="Arial" w:eastAsia="Calibri" w:hAnsi="Arial" w:cs="Arial"/>
          <w:sz w:val="24"/>
          <w:szCs w:val="24"/>
          <w:lang w:eastAsia="en-US"/>
        </w:rPr>
        <w:t xml:space="preserve">уполномоченным в сфере организации доступа к информации о деятельности  органов местного самоуправления  </w:t>
      </w:r>
      <w:r w:rsidRPr="00C81787">
        <w:rPr>
          <w:rFonts w:ascii="Arial" w:hAnsi="Arial" w:cs="Arial"/>
          <w:sz w:val="24"/>
          <w:szCs w:val="24"/>
        </w:rPr>
        <w:t>Веретенинского сельсовета Железногорского района Курской области</w:t>
      </w:r>
      <w:r w:rsidRPr="00C81787">
        <w:rPr>
          <w:rFonts w:ascii="Arial" w:eastAsia="Calibri" w:hAnsi="Arial" w:cs="Arial"/>
          <w:sz w:val="24"/>
          <w:szCs w:val="24"/>
          <w:lang w:eastAsia="en-US"/>
        </w:rPr>
        <w:t>.</w:t>
      </w:r>
    </w:p>
    <w:p w:rsidR="005C02CB" w:rsidRPr="00C81787" w:rsidRDefault="005C02CB" w:rsidP="005C02CB">
      <w:pPr>
        <w:autoSpaceDE w:val="0"/>
        <w:autoSpaceDN w:val="0"/>
        <w:adjustRightInd w:val="0"/>
        <w:ind w:firstLine="567"/>
        <w:jc w:val="both"/>
        <w:rPr>
          <w:rFonts w:ascii="Arial" w:eastAsia="Calibri" w:hAnsi="Arial" w:cs="Arial"/>
          <w:sz w:val="24"/>
          <w:szCs w:val="24"/>
          <w:lang w:eastAsia="en-US"/>
        </w:rPr>
      </w:pPr>
      <w:r w:rsidRPr="00C81787">
        <w:rPr>
          <w:rFonts w:ascii="Arial" w:eastAsia="Calibri" w:hAnsi="Arial" w:cs="Arial"/>
          <w:sz w:val="24"/>
          <w:szCs w:val="24"/>
          <w:lang w:eastAsia="en-US"/>
        </w:rPr>
        <w:t>3. Установить, что:</w:t>
      </w:r>
    </w:p>
    <w:p w:rsidR="005C02CB" w:rsidRPr="00C81787" w:rsidRDefault="005C02CB" w:rsidP="005C02CB">
      <w:pPr>
        <w:autoSpaceDE w:val="0"/>
        <w:autoSpaceDN w:val="0"/>
        <w:adjustRightInd w:val="0"/>
        <w:ind w:firstLine="567"/>
        <w:jc w:val="both"/>
        <w:rPr>
          <w:rFonts w:ascii="Arial" w:eastAsia="Calibri" w:hAnsi="Arial" w:cs="Arial"/>
          <w:sz w:val="24"/>
          <w:szCs w:val="24"/>
          <w:lang w:eastAsia="en-US"/>
        </w:rPr>
      </w:pPr>
      <w:r w:rsidRPr="00C81787">
        <w:rPr>
          <w:rFonts w:ascii="Arial" w:eastAsia="Calibri" w:hAnsi="Arial" w:cs="Arial"/>
          <w:sz w:val="24"/>
          <w:szCs w:val="24"/>
          <w:lang w:eastAsia="en-US"/>
        </w:rPr>
        <w:t xml:space="preserve">1) официальным сайтом администрации </w:t>
      </w:r>
      <w:r w:rsidRPr="00C81787">
        <w:rPr>
          <w:rFonts w:ascii="Arial" w:hAnsi="Arial" w:cs="Arial"/>
          <w:sz w:val="24"/>
          <w:szCs w:val="24"/>
        </w:rPr>
        <w:t xml:space="preserve">Веретенинского сельсовета Железногорского района </w:t>
      </w:r>
      <w:r w:rsidRPr="00C81787">
        <w:rPr>
          <w:rFonts w:ascii="Arial" w:eastAsia="Calibri" w:hAnsi="Arial" w:cs="Arial"/>
          <w:sz w:val="24"/>
          <w:szCs w:val="24"/>
          <w:lang w:eastAsia="en-US"/>
        </w:rPr>
        <w:t xml:space="preserve">в информационно-телекоммуникационной сети Интернет является сайт с доменным именем </w:t>
      </w:r>
      <w:hyperlink r:id="rId6" w:history="1">
        <w:r w:rsidRPr="00C81787">
          <w:rPr>
            <w:rStyle w:val="a4"/>
            <w:rFonts w:ascii="Arial" w:eastAsia="Calibri" w:hAnsi="Arial" w:cs="Arial"/>
            <w:sz w:val="24"/>
            <w:szCs w:val="24"/>
            <w:lang w:eastAsia="en-US"/>
          </w:rPr>
          <w:t>http://веретенинский46.рф</w:t>
        </w:r>
      </w:hyperlink>
      <w:r w:rsidRPr="00C81787">
        <w:rPr>
          <w:rFonts w:ascii="Arial" w:eastAsia="Calibri" w:hAnsi="Arial" w:cs="Arial"/>
          <w:sz w:val="24"/>
          <w:szCs w:val="24"/>
          <w:lang w:eastAsia="en-US"/>
        </w:rPr>
        <w:t xml:space="preserve">  </w:t>
      </w:r>
      <w:proofErr w:type="gramStart"/>
      <w:r w:rsidRPr="00C81787">
        <w:rPr>
          <w:rFonts w:ascii="Arial" w:eastAsia="Calibri" w:hAnsi="Arial" w:cs="Arial"/>
          <w:sz w:val="24"/>
          <w:szCs w:val="24"/>
          <w:lang w:eastAsia="en-US"/>
        </w:rPr>
        <w:t xml:space="preserve">  .</w:t>
      </w:r>
      <w:proofErr w:type="gramEnd"/>
    </w:p>
    <w:p w:rsidR="005C02CB" w:rsidRPr="00C81787" w:rsidRDefault="005C02CB" w:rsidP="005C02CB">
      <w:pPr>
        <w:autoSpaceDE w:val="0"/>
        <w:autoSpaceDN w:val="0"/>
        <w:adjustRightInd w:val="0"/>
        <w:ind w:firstLine="567"/>
        <w:jc w:val="both"/>
        <w:rPr>
          <w:rFonts w:ascii="Arial" w:eastAsia="Calibri" w:hAnsi="Arial" w:cs="Arial"/>
          <w:sz w:val="24"/>
          <w:szCs w:val="24"/>
          <w:lang w:eastAsia="en-US"/>
        </w:rPr>
      </w:pPr>
      <w:r w:rsidRPr="00C81787">
        <w:rPr>
          <w:rFonts w:ascii="Arial" w:eastAsia="Calibri" w:hAnsi="Arial" w:cs="Arial"/>
          <w:sz w:val="24"/>
          <w:szCs w:val="24"/>
          <w:lang w:eastAsia="en-US"/>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органов местного самоуправления </w:t>
      </w:r>
      <w:proofErr w:type="gramStart"/>
      <w:r w:rsidRPr="00C81787">
        <w:rPr>
          <w:rFonts w:ascii="Arial" w:hAnsi="Arial" w:cs="Arial"/>
          <w:sz w:val="24"/>
          <w:szCs w:val="24"/>
        </w:rPr>
        <w:t>Веретенинского  сельсовета</w:t>
      </w:r>
      <w:proofErr w:type="gramEnd"/>
      <w:r w:rsidRPr="00C81787">
        <w:rPr>
          <w:rFonts w:ascii="Arial" w:hAnsi="Arial" w:cs="Arial"/>
          <w:sz w:val="24"/>
          <w:szCs w:val="24"/>
        </w:rPr>
        <w:t xml:space="preserve"> Железногорского района Курской области</w:t>
      </w:r>
      <w:r w:rsidRPr="00C81787">
        <w:rPr>
          <w:rFonts w:ascii="Arial" w:eastAsia="Calibri" w:hAnsi="Arial" w:cs="Arial"/>
          <w:sz w:val="24"/>
          <w:szCs w:val="24"/>
          <w:lang w:eastAsia="en-US"/>
        </w:rPr>
        <w:t>, и получена запрашиваемая информация, является адрес:</w:t>
      </w:r>
      <w:r w:rsidR="0008631F">
        <w:rPr>
          <w:rFonts w:ascii="Arial" w:eastAsia="Calibri" w:hAnsi="Arial" w:cs="Arial"/>
          <w:sz w:val="24"/>
          <w:szCs w:val="24"/>
          <w:lang w:eastAsia="en-US"/>
        </w:rPr>
        <w:t xml:space="preserve"> </w:t>
      </w:r>
      <w:proofErr w:type="spellStart"/>
      <w:r w:rsidRPr="00C81787">
        <w:rPr>
          <w:rFonts w:ascii="Arial" w:eastAsia="Calibri" w:hAnsi="Arial" w:cs="Arial"/>
          <w:sz w:val="24"/>
          <w:szCs w:val="24"/>
          <w:lang w:val="en-US" w:eastAsia="en-US"/>
        </w:rPr>
        <w:t>vereteninoselsovet</w:t>
      </w:r>
      <w:proofErr w:type="spellEnd"/>
      <w:r w:rsidRPr="00C81787">
        <w:rPr>
          <w:rFonts w:ascii="Arial" w:eastAsia="Calibri" w:hAnsi="Arial" w:cs="Arial"/>
          <w:sz w:val="24"/>
          <w:szCs w:val="24"/>
          <w:lang w:eastAsia="en-US"/>
        </w:rPr>
        <w:t>@</w:t>
      </w:r>
      <w:r w:rsidRPr="00C81787">
        <w:rPr>
          <w:rFonts w:ascii="Arial" w:eastAsia="Calibri" w:hAnsi="Arial" w:cs="Arial"/>
          <w:sz w:val="24"/>
          <w:szCs w:val="24"/>
          <w:lang w:val="en-US" w:eastAsia="en-US"/>
        </w:rPr>
        <w:t>mail</w:t>
      </w:r>
      <w:r w:rsidRPr="00C81787">
        <w:rPr>
          <w:rFonts w:ascii="Arial" w:eastAsia="Calibri" w:hAnsi="Arial" w:cs="Arial"/>
          <w:sz w:val="24"/>
          <w:szCs w:val="24"/>
          <w:lang w:eastAsia="en-US"/>
        </w:rPr>
        <w:t>.</w:t>
      </w:r>
      <w:proofErr w:type="spellStart"/>
      <w:r w:rsidRPr="00C81787">
        <w:rPr>
          <w:rFonts w:ascii="Arial" w:eastAsia="Calibri" w:hAnsi="Arial" w:cs="Arial"/>
          <w:sz w:val="24"/>
          <w:szCs w:val="24"/>
          <w:lang w:val="en-US" w:eastAsia="en-US"/>
        </w:rPr>
        <w:t>ru</w:t>
      </w:r>
      <w:proofErr w:type="spellEnd"/>
      <w:r w:rsidRPr="00C81787">
        <w:rPr>
          <w:rFonts w:ascii="Arial" w:eastAsia="Calibri" w:hAnsi="Arial" w:cs="Arial"/>
          <w:sz w:val="24"/>
          <w:szCs w:val="24"/>
          <w:lang w:eastAsia="en-US"/>
        </w:rPr>
        <w:t>.</w:t>
      </w:r>
    </w:p>
    <w:p w:rsidR="005C02CB" w:rsidRPr="00C81787" w:rsidRDefault="005C02CB" w:rsidP="005C02CB">
      <w:pPr>
        <w:autoSpaceDE w:val="0"/>
        <w:autoSpaceDN w:val="0"/>
        <w:adjustRightInd w:val="0"/>
        <w:ind w:firstLine="567"/>
        <w:jc w:val="both"/>
        <w:rPr>
          <w:rFonts w:ascii="Arial" w:eastAsia="Calibri" w:hAnsi="Arial" w:cs="Arial"/>
          <w:sz w:val="24"/>
          <w:szCs w:val="24"/>
          <w:lang w:eastAsia="en-US"/>
        </w:rPr>
      </w:pPr>
      <w:r w:rsidRPr="00C81787">
        <w:rPr>
          <w:rFonts w:ascii="Arial" w:eastAsia="Calibri" w:hAnsi="Arial" w:cs="Arial"/>
          <w:sz w:val="24"/>
          <w:szCs w:val="24"/>
          <w:lang w:eastAsia="en-US"/>
        </w:rPr>
        <w:t>4. Опубликовать настоящее постановление</w:t>
      </w:r>
      <w:r w:rsidR="0008631F">
        <w:rPr>
          <w:rFonts w:ascii="Arial" w:eastAsia="Calibri" w:hAnsi="Arial" w:cs="Arial"/>
          <w:sz w:val="24"/>
          <w:szCs w:val="24"/>
          <w:lang w:eastAsia="en-US"/>
        </w:rPr>
        <w:t xml:space="preserve"> газете «Веретенинский Вестник»</w:t>
      </w:r>
      <w:r w:rsidRPr="00C81787">
        <w:rPr>
          <w:rFonts w:ascii="Arial" w:eastAsia="Calibri" w:hAnsi="Arial" w:cs="Arial"/>
          <w:sz w:val="24"/>
          <w:szCs w:val="24"/>
          <w:lang w:eastAsia="en-US"/>
        </w:rPr>
        <w:t xml:space="preserve"> </w:t>
      </w:r>
      <w:r w:rsidR="0008631F">
        <w:rPr>
          <w:rFonts w:ascii="Arial" w:eastAsia="Calibri" w:hAnsi="Arial" w:cs="Arial"/>
          <w:sz w:val="24"/>
          <w:szCs w:val="24"/>
          <w:lang w:eastAsia="en-US"/>
        </w:rPr>
        <w:t xml:space="preserve">и </w:t>
      </w:r>
      <w:r w:rsidRPr="00C81787">
        <w:rPr>
          <w:rFonts w:ascii="Arial" w:eastAsia="Calibri" w:hAnsi="Arial" w:cs="Arial"/>
          <w:sz w:val="24"/>
          <w:szCs w:val="24"/>
          <w:lang w:eastAsia="en-US"/>
        </w:rPr>
        <w:t xml:space="preserve">разместить на официальном сайте администрации </w:t>
      </w:r>
      <w:r w:rsidRPr="00C81787">
        <w:rPr>
          <w:rFonts w:ascii="Arial" w:hAnsi="Arial" w:cs="Arial"/>
          <w:sz w:val="24"/>
          <w:szCs w:val="24"/>
        </w:rPr>
        <w:t>Веретенинского сельсовета Железногорского района Курской области</w:t>
      </w:r>
      <w:r w:rsidRPr="00C81787">
        <w:rPr>
          <w:rFonts w:ascii="Arial" w:eastAsia="Calibri" w:hAnsi="Arial" w:cs="Arial"/>
          <w:sz w:val="24"/>
          <w:szCs w:val="24"/>
          <w:lang w:eastAsia="en-US"/>
        </w:rPr>
        <w:t xml:space="preserve"> в сети Интернет.</w:t>
      </w:r>
    </w:p>
    <w:p w:rsidR="005C02CB" w:rsidRPr="00C81787" w:rsidRDefault="005C02CB" w:rsidP="005C02CB">
      <w:pPr>
        <w:autoSpaceDE w:val="0"/>
        <w:autoSpaceDN w:val="0"/>
        <w:adjustRightInd w:val="0"/>
        <w:ind w:firstLine="567"/>
        <w:jc w:val="both"/>
        <w:rPr>
          <w:rFonts w:ascii="Arial" w:hAnsi="Arial" w:cs="Arial"/>
          <w:sz w:val="24"/>
          <w:szCs w:val="24"/>
        </w:rPr>
      </w:pPr>
      <w:r w:rsidRPr="00C81787">
        <w:rPr>
          <w:rFonts w:ascii="Arial" w:eastAsia="Calibri" w:hAnsi="Arial" w:cs="Arial"/>
          <w:sz w:val="24"/>
          <w:szCs w:val="24"/>
          <w:lang w:eastAsia="en-US"/>
        </w:rPr>
        <w:t xml:space="preserve">5. Контроль </w:t>
      </w:r>
      <w:proofErr w:type="gramStart"/>
      <w:r w:rsidRPr="00C81787">
        <w:rPr>
          <w:rFonts w:ascii="Arial" w:eastAsia="Calibri" w:hAnsi="Arial" w:cs="Arial"/>
          <w:sz w:val="24"/>
          <w:szCs w:val="24"/>
          <w:lang w:eastAsia="en-US"/>
        </w:rPr>
        <w:t>за  выполнением</w:t>
      </w:r>
      <w:proofErr w:type="gramEnd"/>
      <w:r w:rsidRPr="00C81787">
        <w:rPr>
          <w:rFonts w:ascii="Arial" w:eastAsia="Calibri" w:hAnsi="Arial" w:cs="Arial"/>
          <w:sz w:val="24"/>
          <w:szCs w:val="24"/>
          <w:lang w:eastAsia="en-US"/>
        </w:rPr>
        <w:t xml:space="preserve"> настоящего постановления оставляю за собой.</w:t>
      </w:r>
    </w:p>
    <w:p w:rsidR="005C02CB" w:rsidRPr="00C81787" w:rsidRDefault="005C02CB" w:rsidP="005C02CB">
      <w:pPr>
        <w:jc w:val="both"/>
        <w:rPr>
          <w:rFonts w:ascii="Arial" w:hAnsi="Arial" w:cs="Arial"/>
          <w:sz w:val="24"/>
          <w:szCs w:val="24"/>
        </w:rPr>
      </w:pPr>
      <w:r w:rsidRPr="00C81787">
        <w:rPr>
          <w:rFonts w:ascii="Arial" w:hAnsi="Arial" w:cs="Arial"/>
          <w:sz w:val="24"/>
          <w:szCs w:val="24"/>
        </w:rPr>
        <w:t>Глава Веретенинского сельсовета</w:t>
      </w:r>
    </w:p>
    <w:p w:rsidR="005C02CB" w:rsidRPr="00C81787" w:rsidRDefault="005C02CB" w:rsidP="00C51CF7">
      <w:pPr>
        <w:jc w:val="both"/>
        <w:rPr>
          <w:rFonts w:ascii="Arial" w:hAnsi="Arial" w:cs="Arial"/>
          <w:sz w:val="24"/>
          <w:szCs w:val="24"/>
        </w:rPr>
      </w:pPr>
      <w:proofErr w:type="gramStart"/>
      <w:r w:rsidRPr="00C81787">
        <w:rPr>
          <w:rFonts w:ascii="Arial" w:hAnsi="Arial" w:cs="Arial"/>
          <w:sz w:val="24"/>
          <w:szCs w:val="24"/>
        </w:rPr>
        <w:t>Железногорского  района</w:t>
      </w:r>
      <w:proofErr w:type="gramEnd"/>
      <w:r w:rsidRPr="00C81787">
        <w:rPr>
          <w:rFonts w:ascii="Arial" w:hAnsi="Arial" w:cs="Arial"/>
          <w:sz w:val="24"/>
          <w:szCs w:val="24"/>
        </w:rPr>
        <w:t xml:space="preserve">                                       </w:t>
      </w:r>
      <w:r w:rsidR="00C81787" w:rsidRPr="00C81787">
        <w:rPr>
          <w:rFonts w:ascii="Arial" w:hAnsi="Arial" w:cs="Arial"/>
          <w:sz w:val="24"/>
          <w:szCs w:val="24"/>
        </w:rPr>
        <w:t xml:space="preserve">                   </w:t>
      </w:r>
      <w:r w:rsidRPr="00C81787">
        <w:rPr>
          <w:rFonts w:ascii="Arial" w:hAnsi="Arial" w:cs="Arial"/>
          <w:sz w:val="24"/>
          <w:szCs w:val="24"/>
        </w:rPr>
        <w:t xml:space="preserve"> </w:t>
      </w:r>
      <w:r w:rsidR="00C51CF7">
        <w:rPr>
          <w:rFonts w:ascii="Arial" w:hAnsi="Arial" w:cs="Arial"/>
          <w:sz w:val="24"/>
          <w:szCs w:val="24"/>
        </w:rPr>
        <w:t xml:space="preserve">                    </w:t>
      </w:r>
      <w:proofErr w:type="spellStart"/>
      <w:r w:rsidRPr="00C81787">
        <w:rPr>
          <w:rFonts w:ascii="Arial" w:hAnsi="Arial" w:cs="Arial"/>
          <w:sz w:val="24"/>
          <w:szCs w:val="24"/>
        </w:rPr>
        <w:t>Косинова</w:t>
      </w:r>
      <w:proofErr w:type="spellEnd"/>
      <w:r w:rsidR="00C51CF7">
        <w:rPr>
          <w:rFonts w:ascii="Arial" w:hAnsi="Arial" w:cs="Arial"/>
          <w:sz w:val="24"/>
          <w:szCs w:val="24"/>
        </w:rPr>
        <w:t xml:space="preserve"> </w:t>
      </w:r>
      <w:r w:rsidR="00C51CF7" w:rsidRPr="00C81787">
        <w:rPr>
          <w:rFonts w:ascii="Arial" w:hAnsi="Arial" w:cs="Arial"/>
          <w:sz w:val="24"/>
          <w:szCs w:val="24"/>
        </w:rPr>
        <w:t>Е.М.</w:t>
      </w:r>
    </w:p>
    <w:p w:rsidR="005C02CB" w:rsidRPr="00C81787" w:rsidRDefault="005C02CB" w:rsidP="005C02CB">
      <w:pPr>
        <w:jc w:val="right"/>
        <w:rPr>
          <w:rFonts w:ascii="Arial" w:hAnsi="Arial" w:cs="Arial"/>
          <w:sz w:val="24"/>
          <w:szCs w:val="24"/>
        </w:rPr>
      </w:pPr>
      <w:r w:rsidRPr="00C81787">
        <w:rPr>
          <w:rFonts w:ascii="Arial" w:hAnsi="Arial" w:cs="Arial"/>
          <w:sz w:val="24"/>
          <w:szCs w:val="24"/>
        </w:rPr>
        <w:lastRenderedPageBreak/>
        <w:t>Приложение №1</w:t>
      </w:r>
    </w:p>
    <w:p w:rsidR="005C02CB" w:rsidRPr="00C81787" w:rsidRDefault="00C51CF7" w:rsidP="005C02CB">
      <w:pPr>
        <w:ind w:left="5103"/>
        <w:jc w:val="right"/>
        <w:rPr>
          <w:rFonts w:ascii="Arial" w:hAnsi="Arial" w:cs="Arial"/>
          <w:sz w:val="24"/>
          <w:szCs w:val="24"/>
        </w:rPr>
      </w:pPr>
      <w:r>
        <w:rPr>
          <w:rFonts w:ascii="Arial" w:hAnsi="Arial" w:cs="Arial"/>
          <w:sz w:val="24"/>
          <w:szCs w:val="24"/>
        </w:rPr>
        <w:t xml:space="preserve">к </w:t>
      </w:r>
      <w:r w:rsidR="005C02CB" w:rsidRPr="00C81787">
        <w:rPr>
          <w:rFonts w:ascii="Arial" w:hAnsi="Arial" w:cs="Arial"/>
          <w:sz w:val="24"/>
          <w:szCs w:val="24"/>
        </w:rPr>
        <w:t>постановлени</w:t>
      </w:r>
      <w:r>
        <w:rPr>
          <w:rFonts w:ascii="Arial" w:hAnsi="Arial" w:cs="Arial"/>
          <w:sz w:val="24"/>
          <w:szCs w:val="24"/>
        </w:rPr>
        <w:t>ю А</w:t>
      </w:r>
      <w:r w:rsidR="005C02CB" w:rsidRPr="00C81787">
        <w:rPr>
          <w:rFonts w:ascii="Arial" w:hAnsi="Arial" w:cs="Arial"/>
          <w:sz w:val="24"/>
          <w:szCs w:val="24"/>
        </w:rPr>
        <w:t xml:space="preserve">дминистрации </w:t>
      </w:r>
    </w:p>
    <w:p w:rsidR="005C02CB" w:rsidRPr="00C81787" w:rsidRDefault="005C02CB" w:rsidP="005C02CB">
      <w:pPr>
        <w:ind w:left="5103"/>
        <w:jc w:val="right"/>
        <w:rPr>
          <w:rFonts w:ascii="Arial" w:hAnsi="Arial" w:cs="Arial"/>
          <w:sz w:val="24"/>
          <w:szCs w:val="24"/>
        </w:rPr>
      </w:pPr>
      <w:r w:rsidRPr="00C81787">
        <w:rPr>
          <w:rFonts w:ascii="Arial" w:hAnsi="Arial" w:cs="Arial"/>
          <w:sz w:val="24"/>
          <w:szCs w:val="24"/>
        </w:rPr>
        <w:t xml:space="preserve">Веретенинского сельсовета Железногорского района </w:t>
      </w:r>
    </w:p>
    <w:p w:rsidR="005C02CB" w:rsidRPr="00C81787" w:rsidRDefault="005C02CB" w:rsidP="00C81787">
      <w:pPr>
        <w:shd w:val="clear" w:color="auto" w:fill="FFFFFF"/>
        <w:tabs>
          <w:tab w:val="left" w:pos="3261"/>
        </w:tabs>
        <w:jc w:val="right"/>
        <w:rPr>
          <w:rFonts w:ascii="Arial" w:hAnsi="Arial" w:cs="Arial"/>
          <w:sz w:val="24"/>
          <w:szCs w:val="24"/>
        </w:rPr>
      </w:pPr>
      <w:r w:rsidRPr="00C81787">
        <w:rPr>
          <w:rFonts w:ascii="Arial" w:hAnsi="Arial" w:cs="Arial"/>
          <w:sz w:val="24"/>
          <w:szCs w:val="24"/>
        </w:rPr>
        <w:t xml:space="preserve">                       </w:t>
      </w:r>
      <w:r w:rsidR="00C81787">
        <w:rPr>
          <w:rFonts w:ascii="Arial" w:hAnsi="Arial" w:cs="Arial"/>
          <w:sz w:val="24"/>
          <w:szCs w:val="24"/>
        </w:rPr>
        <w:t>о</w:t>
      </w:r>
      <w:r w:rsidRPr="00C81787">
        <w:rPr>
          <w:rFonts w:ascii="Arial" w:hAnsi="Arial" w:cs="Arial"/>
          <w:sz w:val="24"/>
          <w:szCs w:val="24"/>
        </w:rPr>
        <w:t>т</w:t>
      </w:r>
      <w:r w:rsidR="00C81787">
        <w:rPr>
          <w:rFonts w:ascii="Arial" w:hAnsi="Arial" w:cs="Arial"/>
          <w:sz w:val="24"/>
          <w:szCs w:val="24"/>
        </w:rPr>
        <w:t xml:space="preserve"> 16 февраля </w:t>
      </w:r>
      <w:r w:rsidRPr="00C81787">
        <w:rPr>
          <w:rFonts w:ascii="Arial" w:hAnsi="Arial" w:cs="Arial"/>
          <w:sz w:val="24"/>
          <w:szCs w:val="24"/>
        </w:rPr>
        <w:t xml:space="preserve">2018 г. № </w:t>
      </w:r>
      <w:r w:rsidR="00C81787">
        <w:rPr>
          <w:rFonts w:ascii="Arial" w:hAnsi="Arial" w:cs="Arial"/>
          <w:sz w:val="24"/>
          <w:szCs w:val="24"/>
        </w:rPr>
        <w:t>24</w:t>
      </w:r>
    </w:p>
    <w:p w:rsidR="005C02CB" w:rsidRPr="00C81787" w:rsidRDefault="005C02CB" w:rsidP="005C02CB">
      <w:pPr>
        <w:shd w:val="clear" w:color="auto" w:fill="FFFFFF"/>
        <w:tabs>
          <w:tab w:val="left" w:pos="3261"/>
        </w:tabs>
        <w:rPr>
          <w:rFonts w:ascii="Arial" w:hAnsi="Arial" w:cs="Arial"/>
          <w:b/>
          <w:color w:val="000000"/>
          <w:sz w:val="32"/>
          <w:szCs w:val="32"/>
        </w:rPr>
      </w:pPr>
      <w:bookmarkStart w:id="0" w:name="OLE_LINK1"/>
    </w:p>
    <w:p w:rsidR="005C02CB" w:rsidRPr="00C81787" w:rsidRDefault="005C02CB" w:rsidP="005C02CB">
      <w:pPr>
        <w:shd w:val="clear" w:color="auto" w:fill="FFFFFF"/>
        <w:tabs>
          <w:tab w:val="left" w:pos="3261"/>
        </w:tabs>
        <w:jc w:val="center"/>
        <w:rPr>
          <w:rFonts w:ascii="Arial" w:hAnsi="Arial" w:cs="Arial"/>
          <w:b/>
          <w:bCs/>
          <w:iCs/>
          <w:color w:val="000000"/>
          <w:sz w:val="32"/>
          <w:szCs w:val="32"/>
        </w:rPr>
      </w:pPr>
      <w:r w:rsidRPr="00C81787">
        <w:rPr>
          <w:rFonts w:ascii="Arial" w:hAnsi="Arial" w:cs="Arial"/>
          <w:b/>
          <w:color w:val="000000"/>
          <w:sz w:val="32"/>
          <w:szCs w:val="32"/>
        </w:rPr>
        <w:t xml:space="preserve"> Порядок обеспечения доступа к информации о деятельности органов местного самоуправления </w:t>
      </w:r>
      <w:r w:rsidRPr="00C81787">
        <w:rPr>
          <w:rFonts w:ascii="Arial" w:hAnsi="Arial" w:cs="Arial"/>
          <w:b/>
          <w:sz w:val="32"/>
          <w:szCs w:val="32"/>
        </w:rPr>
        <w:t>Веретенинского сельсовета Железногорского района Курской области</w:t>
      </w:r>
      <w:r w:rsidRPr="00C81787">
        <w:rPr>
          <w:rFonts w:ascii="Arial" w:hAnsi="Arial" w:cs="Arial"/>
          <w:b/>
          <w:bCs/>
          <w:iCs/>
          <w:color w:val="000000"/>
          <w:sz w:val="32"/>
          <w:szCs w:val="32"/>
        </w:rPr>
        <w:t xml:space="preserve"> </w:t>
      </w:r>
    </w:p>
    <w:p w:rsidR="005C02CB" w:rsidRPr="00C81787" w:rsidRDefault="005C02CB" w:rsidP="005C02CB">
      <w:pPr>
        <w:shd w:val="clear" w:color="auto" w:fill="FFFFFF"/>
        <w:tabs>
          <w:tab w:val="left" w:pos="3261"/>
        </w:tabs>
        <w:rPr>
          <w:rFonts w:ascii="Arial" w:hAnsi="Arial" w:cs="Arial"/>
          <w:bCs/>
          <w:iCs/>
          <w:color w:val="000000"/>
          <w:sz w:val="24"/>
          <w:szCs w:val="24"/>
        </w:rPr>
      </w:pPr>
    </w:p>
    <w:p w:rsidR="005C02CB" w:rsidRDefault="005C02CB" w:rsidP="005C02CB">
      <w:pPr>
        <w:shd w:val="clear" w:color="auto" w:fill="FFFFFF"/>
        <w:tabs>
          <w:tab w:val="left" w:pos="3261"/>
        </w:tabs>
        <w:rPr>
          <w:rFonts w:ascii="Arial" w:hAnsi="Arial" w:cs="Arial"/>
          <w:b/>
          <w:bCs/>
          <w:iCs/>
          <w:color w:val="000000"/>
          <w:sz w:val="30"/>
          <w:szCs w:val="30"/>
        </w:rPr>
      </w:pPr>
      <w:r w:rsidRPr="00C51CF7">
        <w:rPr>
          <w:rFonts w:ascii="Arial" w:hAnsi="Arial" w:cs="Arial"/>
          <w:b/>
          <w:bCs/>
          <w:iCs/>
          <w:color w:val="000000"/>
          <w:sz w:val="30"/>
          <w:szCs w:val="30"/>
        </w:rPr>
        <w:t xml:space="preserve">                                               1. Общие положения</w:t>
      </w:r>
    </w:p>
    <w:p w:rsidR="00C51CF7" w:rsidRPr="00C81787" w:rsidRDefault="00C51CF7" w:rsidP="005C02CB">
      <w:pPr>
        <w:shd w:val="clear" w:color="auto" w:fill="FFFFFF"/>
        <w:tabs>
          <w:tab w:val="left" w:pos="3261"/>
        </w:tabs>
        <w:rPr>
          <w:rFonts w:ascii="Arial" w:hAnsi="Arial" w:cs="Arial"/>
          <w:color w:val="000000"/>
          <w:sz w:val="24"/>
          <w:szCs w:val="24"/>
        </w:rPr>
      </w:pPr>
    </w:p>
    <w:p w:rsidR="005C02CB" w:rsidRPr="00C81787" w:rsidRDefault="005C02CB" w:rsidP="005C02CB">
      <w:pPr>
        <w:shd w:val="clear" w:color="auto" w:fill="FFFFFF"/>
        <w:ind w:firstLine="720"/>
        <w:jc w:val="both"/>
        <w:rPr>
          <w:rFonts w:ascii="Arial" w:hAnsi="Arial" w:cs="Arial"/>
          <w:color w:val="000000"/>
          <w:sz w:val="24"/>
          <w:szCs w:val="24"/>
        </w:rPr>
      </w:pPr>
      <w:r w:rsidRPr="00C81787">
        <w:rPr>
          <w:rFonts w:ascii="Arial" w:hAnsi="Arial" w:cs="Arial"/>
          <w:color w:val="000000"/>
          <w:sz w:val="24"/>
          <w:szCs w:val="24"/>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sidRPr="00C81787">
        <w:rPr>
          <w:rFonts w:ascii="Arial" w:hAnsi="Arial" w:cs="Arial"/>
          <w:sz w:val="24"/>
          <w:szCs w:val="24"/>
        </w:rPr>
        <w:t>Веретенинского сельсовета Железногорского района Курской области</w:t>
      </w:r>
      <w:r w:rsidRPr="00C81787">
        <w:rPr>
          <w:rFonts w:ascii="Arial" w:hAnsi="Arial" w:cs="Arial"/>
          <w:color w:val="000000"/>
          <w:sz w:val="24"/>
          <w:szCs w:val="24"/>
        </w:rPr>
        <w:t xml:space="preserve"> (далее – органы местного самоуправления).</w:t>
      </w:r>
    </w:p>
    <w:p w:rsidR="005C02CB" w:rsidRPr="00C81787" w:rsidRDefault="005C02CB" w:rsidP="005C02CB">
      <w:pPr>
        <w:shd w:val="clear" w:color="auto" w:fill="FFFFFF"/>
        <w:ind w:firstLine="720"/>
        <w:jc w:val="both"/>
        <w:rPr>
          <w:rFonts w:ascii="Arial" w:hAnsi="Arial" w:cs="Arial"/>
          <w:color w:val="000000"/>
          <w:sz w:val="24"/>
          <w:szCs w:val="24"/>
        </w:rPr>
      </w:pPr>
      <w:r w:rsidRPr="00C81787">
        <w:rPr>
          <w:rFonts w:ascii="Arial" w:hAnsi="Arial" w:cs="Arial"/>
          <w:color w:val="000000"/>
          <w:sz w:val="24"/>
          <w:szCs w:val="24"/>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 может быть установлена конкретная форма предоставления информации об отдельных видах деятельности органов местного самоуправления.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5C02CB" w:rsidRPr="00C81787" w:rsidRDefault="005C02CB" w:rsidP="005C02CB">
      <w:pPr>
        <w:shd w:val="clear" w:color="auto" w:fill="FFFFFF"/>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1" w:name="sub_140013"/>
      <w:r w:rsidRPr="00C81787">
        <w:rPr>
          <w:rFonts w:ascii="Arial" w:hAnsi="Arial" w:cs="Arial"/>
          <w:color w:val="000000"/>
          <w:sz w:val="24"/>
          <w:szCs w:val="24"/>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2" w:name="sub_140031"/>
      <w:bookmarkEnd w:id="1"/>
      <w:r w:rsidRPr="00C81787">
        <w:rPr>
          <w:rFonts w:ascii="Arial" w:hAnsi="Arial" w:cs="Arial"/>
          <w:color w:val="000000"/>
          <w:sz w:val="24"/>
          <w:szCs w:val="24"/>
        </w:rPr>
        <w:t>1.4.1. Обеспечить соблюдение прав пользователей информацией, установленных порядка и сроков предоставления информации.</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3" w:name="sub_140032"/>
      <w:bookmarkEnd w:id="2"/>
      <w:r w:rsidRPr="00C81787">
        <w:rPr>
          <w:rFonts w:ascii="Arial" w:hAnsi="Arial" w:cs="Arial"/>
          <w:color w:val="000000"/>
          <w:sz w:val="24"/>
          <w:szCs w:val="24"/>
        </w:rPr>
        <w:t>1.4.2. Обеспечить достоверность предоставляемой информации.</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4" w:name="sub_140033"/>
      <w:bookmarkEnd w:id="3"/>
      <w:r w:rsidRPr="00C81787">
        <w:rPr>
          <w:rFonts w:ascii="Arial" w:hAnsi="Arial" w:cs="Arial"/>
          <w:color w:val="000000"/>
          <w:sz w:val="24"/>
          <w:szCs w:val="24"/>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5" w:name="sub_140034"/>
      <w:bookmarkEnd w:id="4"/>
      <w:r w:rsidRPr="00C81787">
        <w:rPr>
          <w:rFonts w:ascii="Arial" w:hAnsi="Arial" w:cs="Arial"/>
          <w:color w:val="000000"/>
          <w:sz w:val="24"/>
          <w:szCs w:val="24"/>
        </w:rPr>
        <w:t>1.4.4. Изымать из предоставляемой информации сведения, относящиеся к информации ограниченного доступа.</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6" w:name="sub_140035"/>
      <w:bookmarkEnd w:id="5"/>
      <w:r w:rsidRPr="00C81787">
        <w:rPr>
          <w:rFonts w:ascii="Arial" w:hAnsi="Arial" w:cs="Arial"/>
          <w:color w:val="000000"/>
          <w:sz w:val="24"/>
          <w:szCs w:val="24"/>
        </w:rPr>
        <w:lastRenderedPageBreak/>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7" w:name="sub_14004"/>
      <w:bookmarkEnd w:id="6"/>
      <w:r w:rsidRPr="00C81787">
        <w:rPr>
          <w:rFonts w:ascii="Arial" w:hAnsi="Arial" w:cs="Arial"/>
          <w:color w:val="000000"/>
          <w:sz w:val="24"/>
          <w:szCs w:val="24"/>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8" w:name="sub_140041"/>
      <w:bookmarkEnd w:id="7"/>
      <w:r w:rsidRPr="00C81787">
        <w:rPr>
          <w:rFonts w:ascii="Arial" w:hAnsi="Arial" w:cs="Arial"/>
          <w:color w:val="000000"/>
          <w:sz w:val="24"/>
          <w:szCs w:val="24"/>
        </w:rPr>
        <w:t>1.5.1. Уточнять содержание запроса в целях предоставления пользователю информацией необходимой информации.</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9" w:name="sub_140042"/>
      <w:bookmarkEnd w:id="8"/>
      <w:r w:rsidRPr="00C81787">
        <w:rPr>
          <w:rFonts w:ascii="Arial" w:hAnsi="Arial" w:cs="Arial"/>
          <w:color w:val="000000"/>
          <w:sz w:val="24"/>
          <w:szCs w:val="24"/>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5C02CB" w:rsidRPr="00C81787" w:rsidRDefault="005C02CB" w:rsidP="005C02CB">
      <w:pPr>
        <w:shd w:val="clear" w:color="auto" w:fill="FFFFFF"/>
        <w:spacing w:line="360" w:lineRule="atLeast"/>
        <w:ind w:firstLine="720"/>
        <w:jc w:val="both"/>
        <w:rPr>
          <w:rFonts w:ascii="Arial" w:hAnsi="Arial" w:cs="Arial"/>
          <w:sz w:val="24"/>
          <w:szCs w:val="24"/>
        </w:rPr>
      </w:pPr>
      <w:r w:rsidRPr="00C81787">
        <w:rPr>
          <w:rFonts w:ascii="Arial" w:hAnsi="Arial" w:cs="Arial"/>
          <w:color w:val="000000"/>
          <w:sz w:val="24"/>
          <w:szCs w:val="24"/>
        </w:rPr>
        <w:t xml:space="preserve">1.6. </w:t>
      </w:r>
      <w:bookmarkStart w:id="10" w:name="sub_14008"/>
      <w:r w:rsidRPr="00C81787">
        <w:rPr>
          <w:rFonts w:ascii="Arial" w:hAnsi="Arial" w:cs="Arial"/>
          <w:sz w:val="24"/>
          <w:szCs w:val="24"/>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11" w:name="sub_140081"/>
      <w:bookmarkEnd w:id="10"/>
      <w:r w:rsidRPr="00C81787">
        <w:rPr>
          <w:rFonts w:ascii="Arial" w:hAnsi="Arial" w:cs="Arial"/>
          <w:color w:val="000000"/>
          <w:sz w:val="24"/>
          <w:szCs w:val="24"/>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12" w:name="sub_140082"/>
      <w:bookmarkEnd w:id="11"/>
      <w:r w:rsidRPr="00C81787">
        <w:rPr>
          <w:rFonts w:ascii="Arial" w:hAnsi="Arial" w:cs="Arial"/>
          <w:color w:val="000000"/>
          <w:sz w:val="24"/>
          <w:szCs w:val="24"/>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13" w:name="sub_14009"/>
      <w:bookmarkEnd w:id="12"/>
      <w:r w:rsidRPr="00C81787">
        <w:rPr>
          <w:rFonts w:ascii="Arial" w:hAnsi="Arial" w:cs="Arial"/>
          <w:color w:val="000000"/>
          <w:sz w:val="24"/>
          <w:szCs w:val="24"/>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5C02CB" w:rsidRPr="00C81787" w:rsidRDefault="005C02CB" w:rsidP="005C02CB">
      <w:pPr>
        <w:shd w:val="clear" w:color="auto" w:fill="FFFFFF"/>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w:t>
      </w:r>
      <w:proofErr w:type="gramStart"/>
      <w:r w:rsidRPr="00C81787">
        <w:rPr>
          <w:rFonts w:ascii="Arial" w:hAnsi="Arial" w:cs="Arial"/>
          <w:color w:val="000000"/>
          <w:sz w:val="24"/>
          <w:szCs w:val="24"/>
        </w:rPr>
        <w:t>установленном  муниципальным</w:t>
      </w:r>
      <w:proofErr w:type="gramEnd"/>
      <w:r w:rsidRPr="00C81787">
        <w:rPr>
          <w:rFonts w:ascii="Arial" w:hAnsi="Arial" w:cs="Arial"/>
          <w:color w:val="000000"/>
          <w:sz w:val="24"/>
          <w:szCs w:val="24"/>
        </w:rPr>
        <w:t xml:space="preserve">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органа местного самоуправления для регистрации обращений граждан, поступивших в ходе личного приема. </w:t>
      </w:r>
    </w:p>
    <w:p w:rsidR="005C02CB" w:rsidRPr="00C81787" w:rsidRDefault="005C02CB" w:rsidP="005C02CB">
      <w:pPr>
        <w:shd w:val="clear" w:color="auto" w:fill="FFFFFF"/>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Регистрация и рассмотрение запросов осуществляются в порядке и с соблюдением сроков, установленных Федеральным законом № 8-ФЗ.</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 xml:space="preserve">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w:t>
      </w:r>
      <w:r w:rsidRPr="00C81787">
        <w:rPr>
          <w:rFonts w:ascii="Arial" w:hAnsi="Arial" w:cs="Arial"/>
          <w:color w:val="000000"/>
          <w:sz w:val="24"/>
          <w:szCs w:val="24"/>
        </w:rPr>
        <w:lastRenderedPageBreak/>
        <w:t>представителю редакции в трехдневный срок со дня получения письменного запроса информации.</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Запросы, составленные на иностранном языке, не рассматриваются.</w:t>
      </w:r>
    </w:p>
    <w:p w:rsidR="005C02CB" w:rsidRPr="00C81787" w:rsidRDefault="005C02CB" w:rsidP="005C02CB">
      <w:pPr>
        <w:shd w:val="clear" w:color="auto" w:fill="FFFFFF"/>
        <w:spacing w:line="360" w:lineRule="atLeast"/>
        <w:ind w:firstLine="720"/>
        <w:jc w:val="both"/>
        <w:rPr>
          <w:rFonts w:ascii="Arial" w:hAnsi="Arial" w:cs="Arial"/>
          <w:bCs/>
          <w:iCs/>
          <w:color w:val="000000"/>
          <w:sz w:val="24"/>
          <w:szCs w:val="24"/>
        </w:rPr>
      </w:pPr>
    </w:p>
    <w:p w:rsidR="005C02CB" w:rsidRPr="00C51CF7" w:rsidRDefault="005C02CB" w:rsidP="005C02CB">
      <w:pPr>
        <w:shd w:val="clear" w:color="auto" w:fill="FFFFFF"/>
        <w:spacing w:line="360" w:lineRule="atLeast"/>
        <w:ind w:firstLine="720"/>
        <w:jc w:val="center"/>
        <w:rPr>
          <w:rFonts w:ascii="Arial" w:hAnsi="Arial" w:cs="Arial"/>
          <w:b/>
          <w:bCs/>
          <w:iCs/>
          <w:color w:val="000000"/>
          <w:sz w:val="30"/>
          <w:szCs w:val="30"/>
        </w:rPr>
      </w:pPr>
      <w:r w:rsidRPr="00C51CF7">
        <w:rPr>
          <w:rFonts w:ascii="Arial" w:hAnsi="Arial" w:cs="Arial"/>
          <w:b/>
          <w:bCs/>
          <w:iCs/>
          <w:color w:val="000000"/>
          <w:sz w:val="30"/>
          <w:szCs w:val="30"/>
        </w:rPr>
        <w:t>2</w:t>
      </w:r>
      <w:r w:rsidR="00C51CF7" w:rsidRPr="00C51CF7">
        <w:rPr>
          <w:rFonts w:ascii="Arial" w:hAnsi="Arial" w:cs="Arial"/>
          <w:b/>
          <w:bCs/>
          <w:iCs/>
          <w:color w:val="000000"/>
          <w:sz w:val="30"/>
          <w:szCs w:val="30"/>
        </w:rPr>
        <w:t>.</w:t>
      </w:r>
      <w:r w:rsidRPr="00C51CF7">
        <w:rPr>
          <w:rFonts w:ascii="Arial" w:hAnsi="Arial" w:cs="Arial"/>
          <w:b/>
          <w:bCs/>
          <w:iCs/>
          <w:color w:val="000000"/>
          <w:sz w:val="30"/>
          <w:szCs w:val="30"/>
        </w:rPr>
        <w:t xml:space="preserve"> Организация доступа к информации о деятельности органов местного самоуправления, размещаемой в сети Интернет</w:t>
      </w:r>
    </w:p>
    <w:p w:rsidR="00C51CF7" w:rsidRPr="00C81787" w:rsidRDefault="00C51CF7" w:rsidP="005C02CB">
      <w:pPr>
        <w:shd w:val="clear" w:color="auto" w:fill="FFFFFF"/>
        <w:spacing w:line="360" w:lineRule="atLeast"/>
        <w:ind w:firstLine="720"/>
        <w:jc w:val="center"/>
        <w:rPr>
          <w:rFonts w:ascii="Arial" w:hAnsi="Arial" w:cs="Arial"/>
          <w:b/>
          <w:color w:val="000000"/>
        </w:rPr>
      </w:pP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5C02CB" w:rsidRPr="00C81787" w:rsidRDefault="005C02CB" w:rsidP="005C02CB">
      <w:pPr>
        <w:shd w:val="clear" w:color="auto" w:fill="FFFFFF"/>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14" w:name="sub_23"/>
      <w:r w:rsidRPr="00C81787">
        <w:rPr>
          <w:rFonts w:ascii="Arial" w:hAnsi="Arial" w:cs="Arial"/>
          <w:color w:val="000000"/>
          <w:sz w:val="24"/>
          <w:szCs w:val="24"/>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5C02CB" w:rsidRPr="00C81787" w:rsidRDefault="005C02CB" w:rsidP="005C02CB">
      <w:pPr>
        <w:shd w:val="clear" w:color="auto" w:fill="FFFFFF"/>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2.4. Доступ к информации, размещаемой на сайте, предоставляется на бесплатной основе.</w:t>
      </w:r>
    </w:p>
    <w:p w:rsidR="005C02CB" w:rsidRPr="00C81787" w:rsidRDefault="005C02CB" w:rsidP="005C02CB">
      <w:pPr>
        <w:shd w:val="clear" w:color="auto" w:fill="FFFFFF"/>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5C02CB" w:rsidRPr="00C81787" w:rsidRDefault="005C02CB" w:rsidP="005C02CB">
      <w:pPr>
        <w:shd w:val="clear" w:color="auto" w:fill="FFFFFF"/>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Другие должностные лица местного самоуправления предоставляют ему информацию для размещения на сайте исходя из их должностных обязанностей, установленных должностными инструкциями.</w:t>
      </w:r>
    </w:p>
    <w:p w:rsidR="005C02CB" w:rsidRPr="00C81787" w:rsidRDefault="005C02CB" w:rsidP="005C02CB">
      <w:pPr>
        <w:shd w:val="clear" w:color="auto" w:fill="FFFFFF"/>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5C02CB" w:rsidRPr="00C81787" w:rsidRDefault="005C02CB" w:rsidP="005C02CB">
      <w:pPr>
        <w:shd w:val="clear" w:color="auto" w:fill="FFFFFF"/>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2.7. К технологическим, программным и лингвистическим средствам обеспечения пользования сайтом предъявляются следующие требования:</w:t>
      </w:r>
    </w:p>
    <w:p w:rsidR="005C02CB" w:rsidRPr="00C81787" w:rsidRDefault="005C02CB" w:rsidP="005C02CB">
      <w:pPr>
        <w:shd w:val="clear" w:color="auto" w:fill="FFFFFF"/>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 xml:space="preserve">2.7.1. Технологические и программные средства обеспечения пользования сайтом должны обеспечивать доступ пользователей для ознакомления с </w:t>
      </w:r>
      <w:r w:rsidRPr="00C81787">
        <w:rPr>
          <w:rFonts w:ascii="Arial" w:hAnsi="Arial" w:cs="Arial"/>
          <w:color w:val="000000"/>
          <w:sz w:val="24"/>
          <w:szCs w:val="24"/>
        </w:rPr>
        <w:lastRenderedPageBreak/>
        <w:t>информацией, размещенной на сайте, на основе общедоступного программного обеспечения.</w:t>
      </w:r>
    </w:p>
    <w:p w:rsidR="005C02CB" w:rsidRPr="00C81787" w:rsidRDefault="005C02CB" w:rsidP="005C02CB">
      <w:pPr>
        <w:shd w:val="clear" w:color="auto" w:fill="FFFFFF"/>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 xml:space="preserve">2.7.2. Для просмотра сайта не должна предусматриваться установка на компьютере </w:t>
      </w:r>
      <w:proofErr w:type="gramStart"/>
      <w:r w:rsidRPr="00C81787">
        <w:rPr>
          <w:rFonts w:ascii="Arial" w:hAnsi="Arial" w:cs="Arial"/>
          <w:color w:val="000000"/>
          <w:sz w:val="24"/>
          <w:szCs w:val="24"/>
        </w:rPr>
        <w:t>пользователей</w:t>
      </w:r>
      <w:proofErr w:type="gramEnd"/>
      <w:r w:rsidRPr="00C81787">
        <w:rPr>
          <w:rFonts w:ascii="Arial" w:hAnsi="Arial" w:cs="Arial"/>
          <w:color w:val="000000"/>
          <w:sz w:val="24"/>
          <w:szCs w:val="24"/>
        </w:rPr>
        <w:t xml:space="preserve"> специально созданных с этой целью технологических и программных средств.</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15" w:name="sub_2003"/>
      <w:r w:rsidRPr="00C81787">
        <w:rPr>
          <w:rFonts w:ascii="Arial" w:hAnsi="Arial" w:cs="Arial"/>
          <w:color w:val="000000"/>
          <w:sz w:val="24"/>
          <w:szCs w:val="24"/>
        </w:rPr>
        <w:t>2.7.3. Пользователю должна предоставляться наглядная информация о структуре сайта.</w:t>
      </w:r>
    </w:p>
    <w:p w:rsidR="005C02CB" w:rsidRPr="00C81787" w:rsidRDefault="005C02CB" w:rsidP="005C02CB">
      <w:pPr>
        <w:shd w:val="clear" w:color="auto" w:fill="FFFFFF"/>
        <w:adjustRightInd w:val="0"/>
        <w:spacing w:line="360" w:lineRule="atLeast"/>
        <w:ind w:firstLine="720"/>
        <w:jc w:val="both"/>
        <w:rPr>
          <w:rFonts w:ascii="Arial" w:hAnsi="Arial" w:cs="Arial"/>
          <w:color w:val="000000"/>
          <w:sz w:val="24"/>
          <w:szCs w:val="24"/>
        </w:rPr>
      </w:pPr>
      <w:bookmarkStart w:id="16" w:name="sub_2004"/>
      <w:bookmarkEnd w:id="15"/>
      <w:r w:rsidRPr="00C81787">
        <w:rPr>
          <w:rFonts w:ascii="Arial" w:hAnsi="Arial" w:cs="Arial"/>
          <w:color w:val="000000"/>
          <w:sz w:val="24"/>
          <w:szCs w:val="24"/>
        </w:rPr>
        <w:t xml:space="preserve">2.7.4. Технологические и программные средства ведения сайта должны обеспечивать </w:t>
      </w:r>
      <w:bookmarkStart w:id="17" w:name="sub_2041"/>
      <w:bookmarkEnd w:id="16"/>
      <w:r w:rsidRPr="00C81787">
        <w:rPr>
          <w:rFonts w:ascii="Arial" w:hAnsi="Arial" w:cs="Arial"/>
          <w:color w:val="000000"/>
          <w:sz w:val="24"/>
          <w:szCs w:val="24"/>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5C02CB" w:rsidRPr="00C81787" w:rsidRDefault="005C02CB" w:rsidP="005C02CB">
      <w:pPr>
        <w:shd w:val="clear" w:color="auto" w:fill="FFFFFF"/>
        <w:spacing w:line="360" w:lineRule="atLeast"/>
        <w:ind w:firstLine="720"/>
        <w:rPr>
          <w:rFonts w:ascii="Arial" w:hAnsi="Arial" w:cs="Arial"/>
          <w:sz w:val="24"/>
          <w:szCs w:val="24"/>
        </w:rPr>
      </w:pPr>
      <w:r w:rsidRPr="00C81787">
        <w:rPr>
          <w:rFonts w:ascii="Arial" w:hAnsi="Arial" w:cs="Arial"/>
          <w:color w:val="000000"/>
          <w:sz w:val="24"/>
          <w:szCs w:val="24"/>
        </w:rPr>
        <w:t>2.7.5. Информация на сайте должна размещаться на русском языке.</w:t>
      </w:r>
    </w:p>
    <w:p w:rsidR="005C02CB" w:rsidRPr="00C81787" w:rsidRDefault="005C02CB" w:rsidP="005C02CB">
      <w:pPr>
        <w:shd w:val="clear" w:color="auto" w:fill="FFFFFF"/>
        <w:spacing w:line="360" w:lineRule="atLeast"/>
        <w:ind w:firstLine="720"/>
        <w:jc w:val="both"/>
        <w:rPr>
          <w:rFonts w:ascii="Arial" w:hAnsi="Arial" w:cs="Arial"/>
          <w:color w:val="000000"/>
          <w:sz w:val="24"/>
          <w:szCs w:val="24"/>
        </w:rPr>
      </w:pPr>
      <w:r w:rsidRPr="00C81787">
        <w:rPr>
          <w:rFonts w:ascii="Arial" w:hAnsi="Arial" w:cs="Arial"/>
          <w:color w:val="000000"/>
          <w:sz w:val="24"/>
          <w:szCs w:val="24"/>
        </w:rPr>
        <w:t>Допускается использование букв латинского алфавита в электронных адресах и именах собственных на иностранных языках</w:t>
      </w:r>
      <w:bookmarkEnd w:id="13"/>
      <w:r w:rsidRPr="00C81787">
        <w:rPr>
          <w:rFonts w:ascii="Arial" w:hAnsi="Arial" w:cs="Arial"/>
          <w:color w:val="000000"/>
          <w:sz w:val="24"/>
          <w:szCs w:val="24"/>
        </w:rPr>
        <w:t>.</w:t>
      </w:r>
    </w:p>
    <w:p w:rsidR="00C81787" w:rsidRPr="00C81787" w:rsidRDefault="00C81787" w:rsidP="005C02CB">
      <w:pPr>
        <w:shd w:val="clear" w:color="auto" w:fill="FFFFFF"/>
        <w:spacing w:line="360" w:lineRule="atLeast"/>
        <w:ind w:firstLine="720"/>
        <w:jc w:val="both"/>
        <w:rPr>
          <w:rFonts w:ascii="Arial" w:hAnsi="Arial" w:cs="Arial"/>
          <w:color w:val="000000"/>
          <w:sz w:val="24"/>
          <w:szCs w:val="24"/>
        </w:rPr>
      </w:pPr>
    </w:p>
    <w:p w:rsidR="005C02CB" w:rsidRPr="00C81787" w:rsidRDefault="005C02CB" w:rsidP="005C02CB">
      <w:pPr>
        <w:shd w:val="clear" w:color="auto" w:fill="FFFFFF"/>
        <w:spacing w:line="360" w:lineRule="atLeast"/>
        <w:ind w:firstLine="720"/>
        <w:jc w:val="both"/>
        <w:rPr>
          <w:rFonts w:ascii="Arial" w:hAnsi="Arial" w:cs="Arial"/>
          <w:sz w:val="24"/>
          <w:szCs w:val="24"/>
        </w:rPr>
      </w:pPr>
    </w:p>
    <w:p w:rsidR="005C02CB" w:rsidRPr="00C81787" w:rsidRDefault="005C02CB" w:rsidP="005C02CB">
      <w:pPr>
        <w:ind w:left="5103"/>
        <w:jc w:val="both"/>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C51CF7" w:rsidRDefault="00C51CF7" w:rsidP="005C02CB">
      <w:pPr>
        <w:ind w:left="5103"/>
        <w:jc w:val="right"/>
        <w:rPr>
          <w:rFonts w:ascii="Arial" w:hAnsi="Arial" w:cs="Arial"/>
          <w:sz w:val="24"/>
          <w:szCs w:val="24"/>
        </w:rPr>
      </w:pPr>
    </w:p>
    <w:p w:rsidR="005C02CB" w:rsidRPr="00C81787" w:rsidRDefault="005C02CB" w:rsidP="005C02CB">
      <w:pPr>
        <w:ind w:left="5103"/>
        <w:jc w:val="right"/>
        <w:rPr>
          <w:rFonts w:ascii="Arial" w:hAnsi="Arial" w:cs="Arial"/>
          <w:sz w:val="24"/>
          <w:szCs w:val="24"/>
        </w:rPr>
      </w:pPr>
      <w:r w:rsidRPr="00C81787">
        <w:rPr>
          <w:rFonts w:ascii="Arial" w:hAnsi="Arial" w:cs="Arial"/>
          <w:sz w:val="24"/>
          <w:szCs w:val="24"/>
        </w:rPr>
        <w:lastRenderedPageBreak/>
        <w:t>Приложение №2</w:t>
      </w:r>
    </w:p>
    <w:p w:rsidR="005C02CB" w:rsidRPr="00C81787" w:rsidRDefault="00C51CF7" w:rsidP="005C02CB">
      <w:pPr>
        <w:ind w:left="5103"/>
        <w:jc w:val="right"/>
        <w:rPr>
          <w:rFonts w:ascii="Arial" w:hAnsi="Arial" w:cs="Arial"/>
          <w:sz w:val="24"/>
          <w:szCs w:val="24"/>
        </w:rPr>
      </w:pPr>
      <w:r>
        <w:rPr>
          <w:rFonts w:ascii="Arial" w:hAnsi="Arial" w:cs="Arial"/>
          <w:sz w:val="24"/>
          <w:szCs w:val="24"/>
        </w:rPr>
        <w:t xml:space="preserve">к </w:t>
      </w:r>
      <w:r w:rsidR="005C02CB" w:rsidRPr="00C81787">
        <w:rPr>
          <w:rFonts w:ascii="Arial" w:hAnsi="Arial" w:cs="Arial"/>
          <w:sz w:val="24"/>
          <w:szCs w:val="24"/>
        </w:rPr>
        <w:t>постановлени</w:t>
      </w:r>
      <w:r>
        <w:rPr>
          <w:rFonts w:ascii="Arial" w:hAnsi="Arial" w:cs="Arial"/>
          <w:sz w:val="24"/>
          <w:szCs w:val="24"/>
        </w:rPr>
        <w:t>ю</w:t>
      </w:r>
      <w:r w:rsidR="005C02CB" w:rsidRPr="00C81787">
        <w:rPr>
          <w:rFonts w:ascii="Arial" w:hAnsi="Arial" w:cs="Arial"/>
          <w:sz w:val="24"/>
          <w:szCs w:val="24"/>
        </w:rPr>
        <w:t xml:space="preserve"> </w:t>
      </w:r>
      <w:r>
        <w:rPr>
          <w:rFonts w:ascii="Arial" w:hAnsi="Arial" w:cs="Arial"/>
          <w:sz w:val="24"/>
          <w:szCs w:val="24"/>
        </w:rPr>
        <w:t>А</w:t>
      </w:r>
      <w:r w:rsidR="005C02CB" w:rsidRPr="00C81787">
        <w:rPr>
          <w:rFonts w:ascii="Arial" w:hAnsi="Arial" w:cs="Arial"/>
          <w:sz w:val="24"/>
          <w:szCs w:val="24"/>
        </w:rPr>
        <w:t xml:space="preserve">дминистрации </w:t>
      </w:r>
    </w:p>
    <w:p w:rsidR="005C02CB" w:rsidRPr="00C81787" w:rsidRDefault="005C02CB" w:rsidP="005C02CB">
      <w:pPr>
        <w:ind w:left="5103"/>
        <w:jc w:val="right"/>
        <w:rPr>
          <w:rFonts w:ascii="Arial" w:hAnsi="Arial" w:cs="Arial"/>
          <w:sz w:val="24"/>
          <w:szCs w:val="24"/>
        </w:rPr>
      </w:pPr>
      <w:r w:rsidRPr="00C81787">
        <w:rPr>
          <w:rFonts w:ascii="Arial" w:hAnsi="Arial" w:cs="Arial"/>
          <w:sz w:val="24"/>
          <w:szCs w:val="24"/>
        </w:rPr>
        <w:t xml:space="preserve">Веретенинского сельсовета Железногорского района </w:t>
      </w:r>
    </w:p>
    <w:p w:rsidR="005C02CB" w:rsidRPr="00C81787" w:rsidRDefault="005C02CB" w:rsidP="005C02CB">
      <w:pPr>
        <w:shd w:val="clear" w:color="auto" w:fill="FFFFFF"/>
        <w:tabs>
          <w:tab w:val="left" w:pos="3261"/>
        </w:tabs>
        <w:jc w:val="right"/>
        <w:rPr>
          <w:rFonts w:ascii="Arial" w:hAnsi="Arial" w:cs="Arial"/>
          <w:sz w:val="24"/>
          <w:szCs w:val="24"/>
        </w:rPr>
      </w:pPr>
      <w:r w:rsidRPr="00C81787">
        <w:rPr>
          <w:rFonts w:ascii="Arial" w:hAnsi="Arial" w:cs="Arial"/>
          <w:sz w:val="24"/>
          <w:szCs w:val="24"/>
        </w:rPr>
        <w:t xml:space="preserve">                       </w:t>
      </w:r>
      <w:proofErr w:type="gramStart"/>
      <w:r w:rsidRPr="00C81787">
        <w:rPr>
          <w:rFonts w:ascii="Arial" w:hAnsi="Arial" w:cs="Arial"/>
          <w:sz w:val="24"/>
          <w:szCs w:val="24"/>
        </w:rPr>
        <w:t xml:space="preserve">от </w:t>
      </w:r>
      <w:r w:rsidR="00C81787">
        <w:rPr>
          <w:rFonts w:ascii="Arial" w:hAnsi="Arial" w:cs="Arial"/>
          <w:sz w:val="24"/>
          <w:szCs w:val="24"/>
        </w:rPr>
        <w:t xml:space="preserve"> 16.02.</w:t>
      </w:r>
      <w:r w:rsidRPr="00C81787">
        <w:rPr>
          <w:rFonts w:ascii="Arial" w:hAnsi="Arial" w:cs="Arial"/>
          <w:sz w:val="24"/>
          <w:szCs w:val="24"/>
        </w:rPr>
        <w:t>2018</w:t>
      </w:r>
      <w:proofErr w:type="gramEnd"/>
      <w:r w:rsidRPr="00C81787">
        <w:rPr>
          <w:rFonts w:ascii="Arial" w:hAnsi="Arial" w:cs="Arial"/>
          <w:sz w:val="24"/>
          <w:szCs w:val="24"/>
        </w:rPr>
        <w:t xml:space="preserve"> г. № </w:t>
      </w:r>
      <w:r w:rsidR="00C81787">
        <w:rPr>
          <w:rFonts w:ascii="Arial" w:hAnsi="Arial" w:cs="Arial"/>
          <w:sz w:val="24"/>
          <w:szCs w:val="24"/>
        </w:rPr>
        <w:t>24</w:t>
      </w:r>
    </w:p>
    <w:p w:rsidR="005C02CB" w:rsidRPr="00C81787" w:rsidRDefault="005C02CB" w:rsidP="005C02CB">
      <w:pPr>
        <w:shd w:val="clear" w:color="auto" w:fill="FFFFFF"/>
        <w:spacing w:line="360" w:lineRule="atLeast"/>
        <w:ind w:firstLine="720"/>
        <w:jc w:val="both"/>
        <w:rPr>
          <w:rFonts w:ascii="Arial" w:hAnsi="Arial" w:cs="Arial"/>
          <w:sz w:val="24"/>
          <w:szCs w:val="24"/>
        </w:rPr>
      </w:pPr>
    </w:p>
    <w:p w:rsidR="005C02CB" w:rsidRPr="00C81787" w:rsidRDefault="005C02CB" w:rsidP="005C02CB">
      <w:pPr>
        <w:shd w:val="clear" w:color="auto" w:fill="FFFFFF"/>
        <w:spacing w:line="360" w:lineRule="atLeast"/>
        <w:ind w:firstLine="720"/>
        <w:jc w:val="both"/>
        <w:rPr>
          <w:rFonts w:ascii="Arial" w:hAnsi="Arial" w:cs="Arial"/>
          <w:sz w:val="24"/>
          <w:szCs w:val="24"/>
        </w:rPr>
      </w:pPr>
    </w:p>
    <w:p w:rsidR="005C02CB" w:rsidRDefault="005C02CB" w:rsidP="00C51CF7">
      <w:pPr>
        <w:shd w:val="clear" w:color="auto" w:fill="FFFFFF"/>
        <w:spacing w:line="360" w:lineRule="atLeast"/>
        <w:ind w:firstLine="720"/>
        <w:jc w:val="center"/>
        <w:rPr>
          <w:rFonts w:ascii="Arial" w:hAnsi="Arial" w:cs="Arial"/>
          <w:b/>
          <w:sz w:val="32"/>
          <w:szCs w:val="32"/>
        </w:rPr>
      </w:pPr>
      <w:r w:rsidRPr="00C81787">
        <w:rPr>
          <w:rFonts w:ascii="Arial" w:hAnsi="Arial" w:cs="Arial"/>
          <w:b/>
          <w:sz w:val="32"/>
          <w:szCs w:val="32"/>
        </w:rPr>
        <w:t>Перечень информации   о деятельности органов местного самоуправления Веретенинского сельсовета Железногорского района Курской области</w:t>
      </w:r>
    </w:p>
    <w:p w:rsidR="00C51CF7" w:rsidRPr="00C51CF7" w:rsidRDefault="00C51CF7" w:rsidP="00C51CF7">
      <w:pPr>
        <w:shd w:val="clear" w:color="auto" w:fill="FFFFFF"/>
        <w:spacing w:line="360" w:lineRule="atLeast"/>
        <w:ind w:firstLine="720"/>
        <w:jc w:val="center"/>
        <w:rPr>
          <w:rFonts w:ascii="Arial" w:hAnsi="Arial" w:cs="Arial"/>
          <w:b/>
          <w:sz w:val="32"/>
          <w:szCs w:val="32"/>
        </w:rPr>
      </w:pPr>
    </w:p>
    <w:p w:rsidR="005C02CB" w:rsidRPr="00C81787" w:rsidRDefault="005C02CB" w:rsidP="005C02CB">
      <w:pPr>
        <w:shd w:val="clear" w:color="auto" w:fill="FFFFFF"/>
        <w:spacing w:line="360" w:lineRule="atLeast"/>
        <w:ind w:firstLine="720"/>
        <w:rPr>
          <w:rFonts w:ascii="Arial" w:hAnsi="Arial" w:cs="Arial"/>
          <w:sz w:val="24"/>
          <w:szCs w:val="24"/>
        </w:rPr>
      </w:pPr>
      <w:r w:rsidRPr="00C81787">
        <w:rPr>
          <w:rFonts w:ascii="Arial" w:hAnsi="Arial" w:cs="Arial"/>
          <w:sz w:val="24"/>
          <w:szCs w:val="24"/>
        </w:rPr>
        <w:t xml:space="preserve">1.  Информация о деятельности органов местного самоуправления Веретенинского сельсовета Железногорского района </w:t>
      </w:r>
    </w:p>
    <w:p w:rsidR="005C02CB" w:rsidRPr="00C81787" w:rsidRDefault="005C02CB" w:rsidP="005C02CB">
      <w:pPr>
        <w:shd w:val="clear" w:color="auto" w:fill="FFFFFF"/>
        <w:spacing w:line="360" w:lineRule="atLeast"/>
        <w:ind w:firstLine="720"/>
        <w:rPr>
          <w:rFonts w:ascii="Arial" w:hAnsi="Arial" w:cs="Arial"/>
          <w:sz w:val="24"/>
          <w:szCs w:val="24"/>
        </w:rPr>
      </w:pPr>
      <w:r w:rsidRPr="00C81787">
        <w:rPr>
          <w:rFonts w:ascii="Arial" w:hAnsi="Arial" w:cs="Arial"/>
          <w:sz w:val="24"/>
          <w:szCs w:val="24"/>
        </w:rPr>
        <w:t xml:space="preserve">Курской области, размещаемая в сети "Интернет, содержит: </w:t>
      </w:r>
    </w:p>
    <w:p w:rsidR="005C02CB" w:rsidRPr="00C81787" w:rsidRDefault="005C02CB" w:rsidP="005C02CB">
      <w:pPr>
        <w:pStyle w:val="s1"/>
        <w:spacing w:before="0" w:beforeAutospacing="0" w:after="0" w:afterAutospacing="0"/>
        <w:ind w:firstLine="567"/>
        <w:jc w:val="both"/>
        <w:rPr>
          <w:rFonts w:ascii="Arial" w:hAnsi="Arial" w:cs="Arial"/>
        </w:rPr>
      </w:pPr>
      <w:r w:rsidRPr="00C81787">
        <w:rPr>
          <w:rFonts w:ascii="Arial" w:hAnsi="Arial" w:cs="Arial"/>
        </w:rPr>
        <w:t xml:space="preserve">1) общую </w:t>
      </w:r>
      <w:proofErr w:type="gramStart"/>
      <w:r w:rsidRPr="00C81787">
        <w:rPr>
          <w:rFonts w:ascii="Arial" w:hAnsi="Arial" w:cs="Arial"/>
        </w:rPr>
        <w:t>информацию  об</w:t>
      </w:r>
      <w:proofErr w:type="gramEnd"/>
      <w:r w:rsidRPr="00C81787">
        <w:rPr>
          <w:rFonts w:ascii="Arial" w:hAnsi="Arial" w:cs="Arial"/>
        </w:rPr>
        <w:t xml:space="preserve"> органе местного самоуправления, в том числе:</w:t>
      </w:r>
    </w:p>
    <w:p w:rsidR="005C02CB" w:rsidRPr="00C81787" w:rsidRDefault="005C02CB" w:rsidP="005C02CB">
      <w:pPr>
        <w:pStyle w:val="s1"/>
        <w:spacing w:before="0" w:beforeAutospacing="0" w:after="0" w:afterAutospacing="0"/>
        <w:ind w:firstLine="567"/>
        <w:jc w:val="both"/>
        <w:rPr>
          <w:rFonts w:ascii="Arial" w:hAnsi="Arial" w:cs="Arial"/>
        </w:rPr>
      </w:pPr>
      <w:r w:rsidRPr="00C81787">
        <w:rPr>
          <w:rFonts w:ascii="Arial" w:hAnsi="Arial" w:cs="Arial"/>
        </w:rPr>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 xml:space="preserve">г) сведения </w:t>
      </w:r>
      <w:proofErr w:type="gramStart"/>
      <w:r w:rsidRPr="00C81787">
        <w:rPr>
          <w:rFonts w:ascii="Arial" w:hAnsi="Arial" w:cs="Arial"/>
        </w:rPr>
        <w:t>о  руководителях</w:t>
      </w:r>
      <w:proofErr w:type="gramEnd"/>
      <w:r w:rsidRPr="00C81787">
        <w:rPr>
          <w:rFonts w:ascii="Arial" w:hAnsi="Arial" w:cs="Arial"/>
        </w:rPr>
        <w:t xml:space="preserve">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 xml:space="preserve">д) перечни информационных систем, банков данных, реестров, регистров, находящихся в </w:t>
      </w:r>
      <w:proofErr w:type="gramStart"/>
      <w:r w:rsidRPr="00C81787">
        <w:rPr>
          <w:rFonts w:ascii="Arial" w:hAnsi="Arial" w:cs="Arial"/>
        </w:rPr>
        <w:t>ведении  органа</w:t>
      </w:r>
      <w:proofErr w:type="gramEnd"/>
      <w:r w:rsidRPr="00C81787">
        <w:rPr>
          <w:rFonts w:ascii="Arial" w:hAnsi="Arial" w:cs="Arial"/>
        </w:rPr>
        <w:t xml:space="preserve"> местного самоуправления, подведомственных организаций;</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е) сведения о средствах массовой информации, учрежденных   органом местного самоуправления (при наличии);</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 xml:space="preserve">2) информацию о нормотворческой </w:t>
      </w:r>
      <w:proofErr w:type="gramStart"/>
      <w:r w:rsidRPr="00C81787">
        <w:rPr>
          <w:rFonts w:ascii="Arial" w:hAnsi="Arial" w:cs="Arial"/>
        </w:rPr>
        <w:t>деятельности  органа</w:t>
      </w:r>
      <w:proofErr w:type="gramEnd"/>
      <w:r w:rsidRPr="00C81787">
        <w:rPr>
          <w:rFonts w:ascii="Arial" w:hAnsi="Arial" w:cs="Arial"/>
        </w:rPr>
        <w:t xml:space="preserve"> местного самоуправления, в том числе:</w:t>
      </w:r>
    </w:p>
    <w:p w:rsidR="005C02CB" w:rsidRPr="00C81787" w:rsidRDefault="005C02CB" w:rsidP="005C02CB">
      <w:pPr>
        <w:pStyle w:val="s1"/>
        <w:spacing w:before="0" w:beforeAutospacing="0" w:after="0" w:afterAutospacing="0"/>
        <w:ind w:firstLine="540"/>
        <w:jc w:val="both"/>
        <w:rPr>
          <w:rFonts w:ascii="Arial" w:hAnsi="Arial" w:cs="Arial"/>
        </w:rPr>
      </w:pPr>
      <w:proofErr w:type="gramStart"/>
      <w:r w:rsidRPr="00C81787">
        <w:rPr>
          <w:rFonts w:ascii="Arial" w:hAnsi="Arial" w:cs="Arial"/>
        </w:rPr>
        <w:t xml:space="preserve">а)   </w:t>
      </w:r>
      <w:proofErr w:type="gramEnd"/>
      <w:r w:rsidRPr="00C81787">
        <w:rPr>
          <w:rFonts w:ascii="Arial" w:hAnsi="Arial" w:cs="Arial"/>
        </w:rPr>
        <w:t>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 xml:space="preserve">в) информацию о закупках товаров, работ, услуг для обеспечения   муниципальных нужд в соответствии с </w:t>
      </w:r>
      <w:hyperlink r:id="rId7" w:anchor="/document/70353464/entry/2" w:history="1">
        <w:r w:rsidRPr="00C81787">
          <w:rPr>
            <w:rStyle w:val="a4"/>
            <w:rFonts w:ascii="Arial" w:hAnsi="Arial" w:cs="Arial"/>
          </w:rPr>
          <w:t>законодательством</w:t>
        </w:r>
      </w:hyperlink>
      <w:r w:rsidRPr="00C81787">
        <w:rPr>
          <w:rStyle w:val="apple-converted-space"/>
          <w:rFonts w:ascii="Arial" w:hAnsi="Arial" w:cs="Arial"/>
        </w:rPr>
        <w:t> </w:t>
      </w:r>
      <w:r w:rsidRPr="00C81787">
        <w:rPr>
          <w:rFonts w:ascii="Arial" w:hAnsi="Arial" w:cs="Arial"/>
        </w:rPr>
        <w:t>Российской Федерации о контрактной системе в сфере закупок товаров, работ, услуг для обеспечения государственных и муниципальных нужд;</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lastRenderedPageBreak/>
        <w:t>г) административные регламенты, стандарты   муниципальных услуг;</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е) порядок обжалования   муниципальных правовых актов;</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 xml:space="preserve">3)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w:t>
      </w:r>
      <w:proofErr w:type="gramStart"/>
      <w:r w:rsidRPr="00C81787">
        <w:rPr>
          <w:rFonts w:ascii="Arial" w:hAnsi="Arial" w:cs="Arial"/>
        </w:rPr>
        <w:t>делегаций  органа</w:t>
      </w:r>
      <w:proofErr w:type="gramEnd"/>
      <w:r w:rsidRPr="00C81787">
        <w:rPr>
          <w:rFonts w:ascii="Arial" w:hAnsi="Arial" w:cs="Arial"/>
        </w:rPr>
        <w:t xml:space="preserve"> местного самоуправления;</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w:t>
      </w:r>
      <w:proofErr w:type="gramStart"/>
      <w:r w:rsidRPr="00C81787">
        <w:rPr>
          <w:rFonts w:ascii="Arial" w:hAnsi="Arial" w:cs="Arial"/>
        </w:rPr>
        <w:t>доведению  органом</w:t>
      </w:r>
      <w:proofErr w:type="gramEnd"/>
      <w:r w:rsidRPr="00C81787">
        <w:rPr>
          <w:rFonts w:ascii="Arial" w:hAnsi="Arial" w:cs="Arial"/>
        </w:rPr>
        <w:t xml:space="preserve"> местного самоуправления до сведения граждан и организаций в соответствии с федеральными законами, законами субъектов Российской Федерации;</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6) тексты официальных выступлений и заявлений руководителей и заместителей руководителей   органа местного самоуправления;</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7) статистическую информацию о деятельности   органа местного самоуправления, в том числе:</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w:t>
      </w:r>
      <w:proofErr w:type="gramStart"/>
      <w:r w:rsidRPr="00C81787">
        <w:rPr>
          <w:rFonts w:ascii="Arial" w:hAnsi="Arial" w:cs="Arial"/>
        </w:rPr>
        <w:t>полномочиям  органа</w:t>
      </w:r>
      <w:proofErr w:type="gramEnd"/>
      <w:r w:rsidRPr="00C81787">
        <w:rPr>
          <w:rFonts w:ascii="Arial" w:hAnsi="Arial" w:cs="Arial"/>
        </w:rPr>
        <w:t xml:space="preserve"> местного самоуправления;</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 xml:space="preserve">б) сведения об </w:t>
      </w:r>
      <w:proofErr w:type="gramStart"/>
      <w:r w:rsidRPr="00C81787">
        <w:rPr>
          <w:rFonts w:ascii="Arial" w:hAnsi="Arial" w:cs="Arial"/>
        </w:rPr>
        <w:t>использовании  органом</w:t>
      </w:r>
      <w:proofErr w:type="gramEnd"/>
      <w:r w:rsidRPr="00C81787">
        <w:rPr>
          <w:rFonts w:ascii="Arial" w:hAnsi="Arial" w:cs="Arial"/>
        </w:rPr>
        <w:t xml:space="preserve"> местного самоуправления, подведомственными организациями выделяемых бюджетных средств;</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8) информацию о кадровом обеспечении   органа местного самоуправления, в том числе:</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а) порядок поступления граждан на   муниципальную службу;</w:t>
      </w:r>
    </w:p>
    <w:p w:rsidR="005C02CB" w:rsidRPr="00C81787" w:rsidRDefault="00D66260" w:rsidP="005C02CB">
      <w:pPr>
        <w:pStyle w:val="s1"/>
        <w:spacing w:before="0" w:beforeAutospacing="0" w:after="0" w:afterAutospacing="0"/>
        <w:ind w:firstLine="540"/>
        <w:jc w:val="both"/>
        <w:rPr>
          <w:rFonts w:ascii="Arial" w:hAnsi="Arial" w:cs="Arial"/>
        </w:rPr>
      </w:pPr>
      <w:hyperlink r:id="rId8" w:anchor="/document/71095200/entry/11" w:history="1">
        <w:r w:rsidR="005C02CB" w:rsidRPr="00C81787">
          <w:rPr>
            <w:rStyle w:val="a4"/>
            <w:rFonts w:ascii="Arial" w:hAnsi="Arial" w:cs="Arial"/>
          </w:rPr>
          <w:t>б)</w:t>
        </w:r>
      </w:hyperlink>
      <w:r w:rsidR="005C02CB" w:rsidRPr="00C81787">
        <w:rPr>
          <w:rStyle w:val="apple-converted-space"/>
          <w:rFonts w:ascii="Arial" w:hAnsi="Arial" w:cs="Arial"/>
        </w:rPr>
        <w:t> </w:t>
      </w:r>
      <w:r w:rsidR="005C02CB" w:rsidRPr="00C81787">
        <w:rPr>
          <w:rFonts w:ascii="Arial" w:hAnsi="Arial" w:cs="Arial"/>
        </w:rPr>
        <w:t xml:space="preserve">сведения о вакантных </w:t>
      </w:r>
      <w:proofErr w:type="gramStart"/>
      <w:r w:rsidR="005C02CB" w:rsidRPr="00C81787">
        <w:rPr>
          <w:rFonts w:ascii="Arial" w:hAnsi="Arial" w:cs="Arial"/>
        </w:rPr>
        <w:t>должностях  муниципальной</w:t>
      </w:r>
      <w:proofErr w:type="gramEnd"/>
      <w:r w:rsidR="005C02CB" w:rsidRPr="00C81787">
        <w:rPr>
          <w:rFonts w:ascii="Arial" w:hAnsi="Arial" w:cs="Arial"/>
        </w:rPr>
        <w:t xml:space="preserve"> службы, имеющихся в органе местного самоуправления;</w:t>
      </w:r>
    </w:p>
    <w:p w:rsidR="005C02CB" w:rsidRPr="00C81787" w:rsidRDefault="00D66260" w:rsidP="005C02CB">
      <w:pPr>
        <w:pStyle w:val="s1"/>
        <w:spacing w:before="0" w:beforeAutospacing="0" w:after="0" w:afterAutospacing="0"/>
        <w:ind w:firstLine="540"/>
        <w:jc w:val="both"/>
        <w:rPr>
          <w:rFonts w:ascii="Arial" w:hAnsi="Arial" w:cs="Arial"/>
        </w:rPr>
      </w:pPr>
      <w:hyperlink r:id="rId9" w:anchor="/document/71095200/entry/11" w:history="1">
        <w:r w:rsidR="005C02CB" w:rsidRPr="00C81787">
          <w:rPr>
            <w:rStyle w:val="a4"/>
            <w:rFonts w:ascii="Arial" w:hAnsi="Arial" w:cs="Arial"/>
          </w:rPr>
          <w:t>в)</w:t>
        </w:r>
      </w:hyperlink>
      <w:r w:rsidR="005C02CB" w:rsidRPr="00C81787">
        <w:rPr>
          <w:rStyle w:val="apple-converted-space"/>
          <w:rFonts w:ascii="Arial" w:hAnsi="Arial" w:cs="Arial"/>
        </w:rPr>
        <w:t> </w:t>
      </w:r>
      <w:r w:rsidR="005C02CB" w:rsidRPr="00C81787">
        <w:rPr>
          <w:rFonts w:ascii="Arial" w:hAnsi="Arial" w:cs="Arial"/>
        </w:rPr>
        <w:t>квалификационные требования к кандидатам на замещение вакантных должностей   муниципальной службы;</w:t>
      </w:r>
    </w:p>
    <w:p w:rsidR="005C02CB" w:rsidRPr="00C81787" w:rsidRDefault="00D66260" w:rsidP="005C02CB">
      <w:pPr>
        <w:pStyle w:val="s1"/>
        <w:spacing w:before="0" w:beforeAutospacing="0" w:after="0" w:afterAutospacing="0"/>
        <w:ind w:firstLine="540"/>
        <w:jc w:val="both"/>
        <w:rPr>
          <w:rFonts w:ascii="Arial" w:hAnsi="Arial" w:cs="Arial"/>
        </w:rPr>
      </w:pPr>
      <w:hyperlink r:id="rId10" w:anchor="/document/71095200/entry/11" w:history="1">
        <w:r w:rsidR="005C02CB" w:rsidRPr="00C81787">
          <w:rPr>
            <w:rStyle w:val="a4"/>
            <w:rFonts w:ascii="Arial" w:hAnsi="Arial" w:cs="Arial"/>
          </w:rPr>
          <w:t>г)</w:t>
        </w:r>
      </w:hyperlink>
      <w:r w:rsidR="005C02CB" w:rsidRPr="00C81787">
        <w:rPr>
          <w:rStyle w:val="apple-converted-space"/>
          <w:rFonts w:ascii="Arial" w:hAnsi="Arial" w:cs="Arial"/>
        </w:rPr>
        <w:t> </w:t>
      </w:r>
      <w:r w:rsidR="005C02CB" w:rsidRPr="00C81787">
        <w:rPr>
          <w:rFonts w:ascii="Arial" w:hAnsi="Arial" w:cs="Arial"/>
        </w:rPr>
        <w:t>условия и результаты конкурсов на замещение вакантных должностей   муниципальной службы;</w:t>
      </w:r>
    </w:p>
    <w:p w:rsidR="005C02CB" w:rsidRPr="00C81787" w:rsidRDefault="00D66260" w:rsidP="005C02CB">
      <w:pPr>
        <w:pStyle w:val="s1"/>
        <w:spacing w:before="0" w:beforeAutospacing="0" w:after="0" w:afterAutospacing="0"/>
        <w:ind w:firstLine="540"/>
        <w:jc w:val="both"/>
        <w:rPr>
          <w:rFonts w:ascii="Arial" w:hAnsi="Arial" w:cs="Arial"/>
        </w:rPr>
      </w:pPr>
      <w:hyperlink r:id="rId11" w:anchor="/document/71095200/entry/11" w:history="1">
        <w:r w:rsidR="005C02CB" w:rsidRPr="00C81787">
          <w:rPr>
            <w:rStyle w:val="a4"/>
            <w:rFonts w:ascii="Arial" w:hAnsi="Arial" w:cs="Arial"/>
          </w:rPr>
          <w:t>д)</w:t>
        </w:r>
      </w:hyperlink>
      <w:r w:rsidR="005C02CB" w:rsidRPr="00C81787">
        <w:rPr>
          <w:rStyle w:val="apple-converted-space"/>
          <w:rFonts w:ascii="Arial" w:hAnsi="Arial" w:cs="Arial"/>
        </w:rPr>
        <w:t> </w:t>
      </w:r>
      <w:r w:rsidR="005C02CB" w:rsidRPr="00C81787">
        <w:rPr>
          <w:rFonts w:ascii="Arial" w:hAnsi="Arial" w:cs="Arial"/>
        </w:rPr>
        <w:t>номера телефонов, по которым можно получить информацию по вопросу замещения вакантных должностей в   органе местного самоуправления;</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е) перечень образовательных учреждений, подведомственных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 xml:space="preserve">9) информацию о работе   органа местного самоуправления с обращениями граждан (физических лиц), организаций (юридических лиц), общественных </w:t>
      </w:r>
      <w:r w:rsidRPr="00C81787">
        <w:rPr>
          <w:rFonts w:ascii="Arial" w:hAnsi="Arial" w:cs="Arial"/>
        </w:rPr>
        <w:lastRenderedPageBreak/>
        <w:t>объединений, государственных органов, органов местного самоуправления, в том числе:</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C02CB" w:rsidRPr="00C81787" w:rsidRDefault="005C02CB" w:rsidP="005C02CB">
      <w:pPr>
        <w:pStyle w:val="s1"/>
        <w:spacing w:before="0" w:beforeAutospacing="0" w:after="0" w:afterAutospacing="0"/>
        <w:ind w:firstLine="540"/>
        <w:jc w:val="both"/>
        <w:rPr>
          <w:rFonts w:ascii="Arial" w:hAnsi="Arial" w:cs="Arial"/>
        </w:rPr>
      </w:pPr>
      <w:r w:rsidRPr="00C81787">
        <w:rPr>
          <w:rFonts w:ascii="Arial" w:hAnsi="Arial" w:cs="Arial"/>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C81787" w:rsidRPr="00C81787" w:rsidRDefault="00C81787" w:rsidP="005C02CB">
      <w:pPr>
        <w:rPr>
          <w:rFonts w:ascii="Arial" w:hAnsi="Arial" w:cs="Arial"/>
          <w:sz w:val="24"/>
          <w:szCs w:val="24"/>
        </w:rPr>
      </w:pPr>
    </w:p>
    <w:p w:rsidR="005C02CB" w:rsidRPr="00C81787" w:rsidRDefault="005C02CB" w:rsidP="005C02CB">
      <w:pPr>
        <w:rPr>
          <w:rFonts w:ascii="Arial" w:hAnsi="Arial" w:cs="Arial"/>
          <w:sz w:val="24"/>
          <w:szCs w:val="24"/>
        </w:rPr>
      </w:pPr>
    </w:p>
    <w:p w:rsidR="005C02CB" w:rsidRPr="00C81787" w:rsidRDefault="005C02CB" w:rsidP="005C02CB">
      <w:pPr>
        <w:rPr>
          <w:rFonts w:ascii="Arial" w:hAnsi="Arial" w:cs="Arial"/>
          <w:sz w:val="24"/>
          <w:szCs w:val="24"/>
        </w:rPr>
      </w:pPr>
      <w:r w:rsidRPr="00C81787">
        <w:rPr>
          <w:rFonts w:ascii="Arial" w:hAnsi="Arial" w:cs="Arial"/>
          <w:sz w:val="24"/>
          <w:szCs w:val="24"/>
        </w:rPr>
        <w:t>Периодичность размещения информации:</w:t>
      </w:r>
    </w:p>
    <w:p w:rsidR="005C02CB" w:rsidRPr="00C81787" w:rsidRDefault="005C02CB" w:rsidP="005C02CB">
      <w:pPr>
        <w:autoSpaceDE w:val="0"/>
        <w:autoSpaceDN w:val="0"/>
        <w:adjustRightInd w:val="0"/>
        <w:jc w:val="center"/>
        <w:rPr>
          <w:rFonts w:ascii="Arial" w:hAnsi="Arial" w:cs="Arial"/>
          <w:b/>
          <w:bCs/>
          <w:sz w:val="24"/>
          <w:szCs w:val="24"/>
        </w:rPr>
      </w:pPr>
    </w:p>
    <w:tbl>
      <w:tblPr>
        <w:tblW w:w="94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0"/>
        <w:gridCol w:w="6067"/>
        <w:gridCol w:w="2405"/>
      </w:tblGrid>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 п/п</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Наименование информации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Сроки обновления (периодичность размещения)</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numPr>
                <w:ilvl w:val="0"/>
                <w:numId w:val="2"/>
              </w:numPr>
              <w:ind w:left="0" w:firstLine="0"/>
              <w:rPr>
                <w:rFonts w:ascii="Arial" w:hAnsi="Arial" w:cs="Arial"/>
                <w:sz w:val="24"/>
                <w:szCs w:val="24"/>
              </w:rPr>
            </w:pPr>
            <w:r w:rsidRPr="00C81787">
              <w:rPr>
                <w:rFonts w:ascii="Arial" w:hAnsi="Arial" w:cs="Arial"/>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Общая информация об администрации муниципального образования, в том числе:</w:t>
            </w:r>
          </w:p>
          <w:p w:rsidR="005C02CB" w:rsidRPr="00C81787" w:rsidRDefault="005C02CB" w:rsidP="00F15213">
            <w:pPr>
              <w:rPr>
                <w:rFonts w:ascii="Arial" w:hAnsi="Arial" w:cs="Arial"/>
                <w:sz w:val="24"/>
                <w:szCs w:val="24"/>
              </w:rPr>
            </w:pPr>
            <w:r w:rsidRPr="00C81787">
              <w:rPr>
                <w:rFonts w:ascii="Arial" w:hAnsi="Arial" w:cs="Arial"/>
                <w:sz w:val="24"/>
                <w:szCs w:val="24"/>
              </w:rPr>
              <w:t>- наименование и структура администрации, почтовый адрес, адрес электронной почты, номера телефонов справочных служб администрации;</w:t>
            </w:r>
          </w:p>
          <w:p w:rsidR="005C02CB" w:rsidRPr="00C81787" w:rsidRDefault="005C02CB" w:rsidP="00F15213">
            <w:pPr>
              <w:rPr>
                <w:rFonts w:ascii="Arial" w:hAnsi="Arial" w:cs="Arial"/>
                <w:sz w:val="24"/>
                <w:szCs w:val="24"/>
              </w:rPr>
            </w:pPr>
            <w:r w:rsidRPr="00C81787">
              <w:rPr>
                <w:rFonts w:ascii="Arial" w:hAnsi="Arial" w:cs="Arial"/>
                <w:sz w:val="24"/>
                <w:szCs w:val="24"/>
              </w:rPr>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5C02CB" w:rsidRPr="00C81787" w:rsidRDefault="005C02CB" w:rsidP="00F15213">
            <w:pPr>
              <w:rPr>
                <w:rFonts w:ascii="Arial" w:hAnsi="Arial" w:cs="Arial"/>
                <w:sz w:val="24"/>
                <w:szCs w:val="24"/>
              </w:rPr>
            </w:pPr>
            <w:r w:rsidRPr="00C81787">
              <w:rPr>
                <w:rFonts w:ascii="Arial" w:hAnsi="Arial" w:cs="Arial"/>
                <w:sz w:val="24"/>
                <w:szCs w:val="24"/>
              </w:rP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C02CB" w:rsidRPr="00C81787" w:rsidRDefault="005C02CB" w:rsidP="00F15213">
            <w:pPr>
              <w:rPr>
                <w:rFonts w:ascii="Arial" w:hAnsi="Arial" w:cs="Arial"/>
                <w:sz w:val="24"/>
                <w:szCs w:val="24"/>
              </w:rPr>
            </w:pPr>
            <w:r w:rsidRPr="00C81787">
              <w:rPr>
                <w:rFonts w:ascii="Arial" w:hAnsi="Arial" w:cs="Arial"/>
                <w:sz w:val="24"/>
                <w:szCs w:val="24"/>
              </w:rPr>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5C02CB" w:rsidRPr="00C81787" w:rsidRDefault="005C02CB" w:rsidP="00F15213">
            <w:pPr>
              <w:rPr>
                <w:rFonts w:ascii="Arial" w:hAnsi="Arial" w:cs="Arial"/>
                <w:sz w:val="24"/>
                <w:szCs w:val="24"/>
              </w:rPr>
            </w:pPr>
            <w:r w:rsidRPr="00C81787">
              <w:rPr>
                <w:rFonts w:ascii="Arial" w:hAnsi="Arial" w:cs="Arial"/>
                <w:sz w:val="24"/>
                <w:szCs w:val="24"/>
              </w:rPr>
              <w:t>- перечни информационных систем, банков данных, реестров, регистров, находящихся в ведении администрации, подведомственных организаций;</w:t>
            </w:r>
          </w:p>
          <w:p w:rsidR="005C02CB" w:rsidRPr="00C81787" w:rsidRDefault="005C02CB" w:rsidP="00F15213">
            <w:pPr>
              <w:rPr>
                <w:rFonts w:ascii="Arial" w:hAnsi="Arial" w:cs="Arial"/>
                <w:sz w:val="24"/>
                <w:szCs w:val="24"/>
              </w:rPr>
            </w:pPr>
            <w:r w:rsidRPr="00C81787">
              <w:rPr>
                <w:rFonts w:ascii="Arial" w:hAnsi="Arial" w:cs="Arial"/>
                <w:sz w:val="24"/>
                <w:szCs w:val="24"/>
              </w:rPr>
              <w:t>- сведения о средствах массовой информации, учрежденных администрацией (при наличии)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Поддерживается в актуальном состоянии. Изменения размещаются не позднее 15 дней с момента их внесения.</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pStyle w:val="a3"/>
              <w:numPr>
                <w:ilvl w:val="0"/>
                <w:numId w:val="2"/>
              </w:numPr>
              <w:rPr>
                <w:rFonts w:ascii="Arial" w:hAnsi="Arial" w:cs="Arial"/>
                <w:sz w:val="24"/>
                <w:szCs w:val="24"/>
              </w:rPr>
            </w:pPr>
            <w:r w:rsidRPr="00C81787">
              <w:rPr>
                <w:rFonts w:ascii="Arial" w:hAnsi="Arial" w:cs="Arial"/>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 xml:space="preserve">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w:t>
            </w:r>
            <w:r w:rsidRPr="00C81787">
              <w:rPr>
                <w:rFonts w:ascii="Arial" w:hAnsi="Arial" w:cs="Arial"/>
                <w:sz w:val="24"/>
                <w:szCs w:val="24"/>
              </w:rPr>
              <w:lastRenderedPageBreak/>
              <w:t>случаях, установленных законодательством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lastRenderedPageBreak/>
              <w:t>Поддерживается в актуальном состоянии. Размещаются в течение 10 дней с момента принятия (изменения).</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Тексты проектов муниципальных нормативных правовых актов, внесенных в представительный орган.</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В течение 3 дней с момента внесения.</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ind w:left="360"/>
              <w:rPr>
                <w:rFonts w:ascii="Arial" w:hAnsi="Arial" w:cs="Arial"/>
                <w:sz w:val="24"/>
                <w:szCs w:val="24"/>
              </w:rPr>
            </w:pPr>
            <w:r w:rsidRPr="00C81787">
              <w:rPr>
                <w:rFonts w:ascii="Arial" w:hAnsi="Arial" w:cs="Arial"/>
                <w:sz w:val="24"/>
                <w:szCs w:val="24"/>
              </w:rPr>
              <w:t>3. 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Поддерживается в актуальном состоянии.</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pStyle w:val="a3"/>
              <w:numPr>
                <w:ilvl w:val="0"/>
                <w:numId w:val="3"/>
              </w:numPr>
              <w:rPr>
                <w:rFonts w:ascii="Arial" w:hAnsi="Arial" w:cs="Arial"/>
                <w:sz w:val="24"/>
                <w:szCs w:val="24"/>
              </w:rPr>
            </w:pPr>
            <w:r w:rsidRPr="00C81787">
              <w:rPr>
                <w:rFonts w:ascii="Arial" w:hAnsi="Arial" w:cs="Arial"/>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Сведений об административных регламентах и стандартах муниципальных услуг.</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Поддерживается в актуальном состоянии. Изменения размещаются не позднее 10 дней с момента их внесения.</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pStyle w:val="a3"/>
              <w:numPr>
                <w:ilvl w:val="0"/>
                <w:numId w:val="3"/>
              </w:numPr>
              <w:rPr>
                <w:rFonts w:ascii="Arial" w:hAnsi="Arial" w:cs="Arial"/>
                <w:sz w:val="24"/>
                <w:szCs w:val="24"/>
              </w:rPr>
            </w:pPr>
            <w:r w:rsidRPr="00C81787">
              <w:rPr>
                <w:rFonts w:ascii="Arial" w:hAnsi="Arial" w:cs="Arial"/>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Поддерживается в актуальном состоянии. Изменения размещаются не позднее 10 дней с момента их внесения.</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pStyle w:val="a3"/>
              <w:numPr>
                <w:ilvl w:val="0"/>
                <w:numId w:val="3"/>
              </w:numPr>
              <w:rPr>
                <w:rFonts w:ascii="Arial" w:hAnsi="Arial" w:cs="Arial"/>
                <w:sz w:val="24"/>
                <w:szCs w:val="24"/>
              </w:rPr>
            </w:pPr>
            <w:r w:rsidRPr="00C81787">
              <w:rPr>
                <w:rFonts w:ascii="Arial" w:hAnsi="Arial" w:cs="Arial"/>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Информация о порядке обжалования нормативных правовых актов и иных решений, принятых органами местного самоуправления.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Поддерживается в актуальном состоянии.</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pStyle w:val="a3"/>
              <w:numPr>
                <w:ilvl w:val="0"/>
                <w:numId w:val="3"/>
              </w:numPr>
              <w:rPr>
                <w:rFonts w:ascii="Arial" w:hAnsi="Arial" w:cs="Arial"/>
                <w:sz w:val="24"/>
                <w:szCs w:val="24"/>
              </w:rPr>
            </w:pPr>
            <w:r w:rsidRPr="00C81787">
              <w:rPr>
                <w:rFonts w:ascii="Arial" w:hAnsi="Arial" w:cs="Arial"/>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Информация об участии администрации в целевых и иных программах, международном сотрудничестве, а также о мероприятиях, проводимых администрацией муниципального образования, в том числе сведения об официальных визитах и о рабочих поездках главы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Поддерживается в актуальном состоянии. Изменения размещаются не позднее 10 дней с момента их внесения.</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pStyle w:val="a3"/>
              <w:numPr>
                <w:ilvl w:val="0"/>
                <w:numId w:val="3"/>
              </w:numPr>
              <w:rPr>
                <w:rFonts w:ascii="Arial" w:hAnsi="Arial" w:cs="Arial"/>
                <w:sz w:val="24"/>
                <w:szCs w:val="24"/>
              </w:rPr>
            </w:pPr>
            <w:r w:rsidRPr="00C81787">
              <w:rPr>
                <w:rFonts w:ascii="Arial" w:hAnsi="Arial" w:cs="Arial"/>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Информация в области энергосбережения и повышения энергетической эффективности.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Поддерживается в актуальном состоянии.</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pStyle w:val="a3"/>
              <w:numPr>
                <w:ilvl w:val="0"/>
                <w:numId w:val="3"/>
              </w:numPr>
              <w:rPr>
                <w:rFonts w:ascii="Arial" w:hAnsi="Arial" w:cs="Arial"/>
                <w:sz w:val="24"/>
                <w:szCs w:val="24"/>
              </w:rPr>
            </w:pPr>
            <w:r w:rsidRPr="00C81787">
              <w:rPr>
                <w:rFonts w:ascii="Arial" w:hAnsi="Arial" w:cs="Arial"/>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В течение 10 дней с момента окончания проверки.</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pStyle w:val="a3"/>
              <w:numPr>
                <w:ilvl w:val="0"/>
                <w:numId w:val="3"/>
              </w:numPr>
              <w:rPr>
                <w:rFonts w:ascii="Arial" w:hAnsi="Arial" w:cs="Arial"/>
                <w:sz w:val="24"/>
                <w:szCs w:val="24"/>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 xml:space="preserve">Тексты официальных выступлений и заявлений главы муниципального образования она и </w:t>
            </w:r>
            <w:r w:rsidRPr="00C81787">
              <w:rPr>
                <w:rFonts w:ascii="Arial" w:hAnsi="Arial" w:cs="Arial"/>
                <w:sz w:val="24"/>
                <w:szCs w:val="24"/>
              </w:rPr>
              <w:lastRenderedPageBreak/>
              <w:t>работников администрации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lastRenderedPageBreak/>
              <w:t>В течение 10 дней с момента выступления.</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pStyle w:val="a3"/>
              <w:numPr>
                <w:ilvl w:val="0"/>
                <w:numId w:val="3"/>
              </w:numPr>
              <w:rPr>
                <w:rFonts w:ascii="Arial" w:hAnsi="Arial" w:cs="Arial"/>
                <w:sz w:val="24"/>
                <w:szCs w:val="24"/>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Статистическая информация о деятельности администрации, в том числе:</w:t>
            </w:r>
          </w:p>
          <w:p w:rsidR="005C02CB" w:rsidRPr="00C81787" w:rsidRDefault="005C02CB" w:rsidP="00F15213">
            <w:pPr>
              <w:rPr>
                <w:rFonts w:ascii="Arial" w:hAnsi="Arial" w:cs="Arial"/>
                <w:sz w:val="24"/>
                <w:szCs w:val="24"/>
              </w:rPr>
            </w:pPr>
            <w:r w:rsidRPr="00C81787">
              <w:rPr>
                <w:rFonts w:ascii="Arial" w:hAnsi="Arial" w:cs="Arial"/>
                <w:sz w:val="24"/>
                <w:szCs w:val="24"/>
              </w:rPr>
              <w:t>- статистические данные и показатели, характеризующие состояние и динамику развития экономической, социальной сфер жизнедеятельности;</w:t>
            </w:r>
          </w:p>
          <w:p w:rsidR="005C02CB" w:rsidRPr="00C81787" w:rsidRDefault="005C02CB" w:rsidP="00F15213">
            <w:pPr>
              <w:rPr>
                <w:rFonts w:ascii="Arial" w:hAnsi="Arial" w:cs="Arial"/>
                <w:sz w:val="24"/>
                <w:szCs w:val="24"/>
              </w:rPr>
            </w:pPr>
            <w:r w:rsidRPr="00C81787">
              <w:rPr>
                <w:rFonts w:ascii="Arial" w:hAnsi="Arial" w:cs="Arial"/>
                <w:sz w:val="24"/>
                <w:szCs w:val="24"/>
              </w:rPr>
              <w:t>- сведения об использовании администрацией и подведомственными ей организациями выделяемых бюджетных средств;</w:t>
            </w:r>
          </w:p>
          <w:p w:rsidR="005C02CB" w:rsidRPr="00C81787" w:rsidRDefault="005C02CB" w:rsidP="00F15213">
            <w:pPr>
              <w:rPr>
                <w:rFonts w:ascii="Arial" w:hAnsi="Arial" w:cs="Arial"/>
                <w:sz w:val="24"/>
                <w:szCs w:val="24"/>
              </w:rPr>
            </w:pPr>
            <w:r w:rsidRPr="00C81787">
              <w:rPr>
                <w:rFonts w:ascii="Arial" w:hAnsi="Arial" w:cs="Arial"/>
                <w:sz w:val="24"/>
                <w:szCs w:val="24"/>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Поддерживается в актуальном состоянии. Изменения и дополнения размещаются не позднее 10 дней с момента их внесения.</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pStyle w:val="a3"/>
              <w:numPr>
                <w:ilvl w:val="0"/>
                <w:numId w:val="3"/>
              </w:numPr>
              <w:rPr>
                <w:rFonts w:ascii="Arial" w:hAnsi="Arial" w:cs="Arial"/>
                <w:sz w:val="24"/>
                <w:szCs w:val="24"/>
              </w:rPr>
            </w:pPr>
            <w:r w:rsidRPr="00C81787">
              <w:rPr>
                <w:rFonts w:ascii="Arial" w:hAnsi="Arial" w:cs="Arial"/>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Информация о кадровом обеспечении администрации, в том числе:</w:t>
            </w:r>
          </w:p>
          <w:p w:rsidR="005C02CB" w:rsidRPr="00C81787" w:rsidRDefault="005C02CB" w:rsidP="00F15213">
            <w:pPr>
              <w:rPr>
                <w:rFonts w:ascii="Arial" w:hAnsi="Arial" w:cs="Arial"/>
                <w:sz w:val="24"/>
                <w:szCs w:val="24"/>
              </w:rPr>
            </w:pPr>
            <w:r w:rsidRPr="00C81787">
              <w:rPr>
                <w:rFonts w:ascii="Arial" w:hAnsi="Arial" w:cs="Arial"/>
                <w:sz w:val="24"/>
                <w:szCs w:val="24"/>
              </w:rPr>
              <w:t>- порядок поступления граждан на муниципальную службу;</w:t>
            </w:r>
          </w:p>
          <w:p w:rsidR="005C02CB" w:rsidRPr="00C81787" w:rsidRDefault="005C02CB" w:rsidP="00F15213">
            <w:pPr>
              <w:rPr>
                <w:rFonts w:ascii="Arial" w:hAnsi="Arial" w:cs="Arial"/>
                <w:sz w:val="24"/>
                <w:szCs w:val="24"/>
              </w:rPr>
            </w:pPr>
            <w:r w:rsidRPr="00C81787">
              <w:rPr>
                <w:rFonts w:ascii="Arial" w:hAnsi="Arial" w:cs="Arial"/>
                <w:sz w:val="24"/>
                <w:szCs w:val="24"/>
              </w:rPr>
              <w:t>- сведения о вакантных должностях муниципальной службы, имеющихся в администрации;</w:t>
            </w:r>
          </w:p>
          <w:p w:rsidR="005C02CB" w:rsidRPr="00C81787" w:rsidRDefault="005C02CB" w:rsidP="00F15213">
            <w:pPr>
              <w:rPr>
                <w:rFonts w:ascii="Arial" w:hAnsi="Arial" w:cs="Arial"/>
                <w:sz w:val="24"/>
                <w:szCs w:val="24"/>
              </w:rPr>
            </w:pPr>
            <w:r w:rsidRPr="00C81787">
              <w:rPr>
                <w:rFonts w:ascii="Arial" w:hAnsi="Arial" w:cs="Arial"/>
                <w:sz w:val="24"/>
                <w:szCs w:val="24"/>
              </w:rPr>
              <w:t>- квалификационные требования к кандидатам на замещение вакантных должностей муниципальной службы;</w:t>
            </w:r>
          </w:p>
          <w:p w:rsidR="005C02CB" w:rsidRPr="00C81787" w:rsidRDefault="005C02CB" w:rsidP="00F15213">
            <w:pPr>
              <w:rPr>
                <w:rFonts w:ascii="Arial" w:hAnsi="Arial" w:cs="Arial"/>
                <w:sz w:val="24"/>
                <w:szCs w:val="24"/>
              </w:rPr>
            </w:pPr>
            <w:r w:rsidRPr="00C81787">
              <w:rPr>
                <w:rFonts w:ascii="Arial" w:hAnsi="Arial" w:cs="Arial"/>
                <w:sz w:val="24"/>
                <w:szCs w:val="24"/>
              </w:rPr>
              <w:t>- условия и результаты конкурсов на замещение вакантных должностей муниципальной службы;</w:t>
            </w:r>
          </w:p>
          <w:p w:rsidR="005C02CB" w:rsidRPr="00C81787" w:rsidRDefault="005C02CB" w:rsidP="00F15213">
            <w:pPr>
              <w:rPr>
                <w:rFonts w:ascii="Arial" w:hAnsi="Arial" w:cs="Arial"/>
                <w:sz w:val="24"/>
                <w:szCs w:val="24"/>
              </w:rPr>
            </w:pPr>
            <w:r w:rsidRPr="00C81787">
              <w:rPr>
                <w:rFonts w:ascii="Arial" w:hAnsi="Arial" w:cs="Arial"/>
                <w:sz w:val="24"/>
                <w:szCs w:val="24"/>
              </w:rPr>
              <w:t>- номера телефонов, по которым можно получить информацию по вопросу замещения вакантных должностей в администрации;</w:t>
            </w:r>
          </w:p>
          <w:p w:rsidR="005C02CB" w:rsidRPr="00C81787" w:rsidRDefault="005C02CB" w:rsidP="00F15213">
            <w:pPr>
              <w:rPr>
                <w:rFonts w:ascii="Arial" w:hAnsi="Arial" w:cs="Arial"/>
                <w:sz w:val="24"/>
                <w:szCs w:val="24"/>
              </w:rPr>
            </w:pPr>
            <w:r w:rsidRPr="00C81787">
              <w:rPr>
                <w:rFonts w:ascii="Arial" w:hAnsi="Arial" w:cs="Arial"/>
                <w:sz w:val="24"/>
                <w:szCs w:val="24"/>
              </w:rPr>
              <w:t>- перечень образовательных учреждений, подведомственных администрации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Поддерживается в актуальном состоянии. Изменения и дополнения размещаются не позднее 5 дней с момента их внесения.</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pStyle w:val="a3"/>
              <w:numPr>
                <w:ilvl w:val="0"/>
                <w:numId w:val="3"/>
              </w:numPr>
              <w:rPr>
                <w:rFonts w:ascii="Arial" w:hAnsi="Arial" w:cs="Arial"/>
                <w:sz w:val="24"/>
                <w:szCs w:val="24"/>
              </w:rPr>
            </w:pPr>
            <w:r w:rsidRPr="00C81787">
              <w:rPr>
                <w:rFonts w:ascii="Arial" w:hAnsi="Arial" w:cs="Arial"/>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C02CB" w:rsidRPr="00C81787" w:rsidRDefault="005C02CB" w:rsidP="00F15213">
            <w:pPr>
              <w:rPr>
                <w:rFonts w:ascii="Arial" w:hAnsi="Arial" w:cs="Arial"/>
                <w:sz w:val="24"/>
                <w:szCs w:val="24"/>
              </w:rPr>
            </w:pPr>
            <w:r w:rsidRPr="00C81787">
              <w:rPr>
                <w:rFonts w:ascii="Arial" w:hAnsi="Arial" w:cs="Arial"/>
                <w:sz w:val="24"/>
                <w:szCs w:val="24"/>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C02CB" w:rsidRPr="00C81787" w:rsidRDefault="005C02CB" w:rsidP="00F15213">
            <w:pPr>
              <w:rPr>
                <w:rFonts w:ascii="Arial" w:hAnsi="Arial" w:cs="Arial"/>
                <w:sz w:val="24"/>
                <w:szCs w:val="24"/>
              </w:rPr>
            </w:pPr>
            <w:r w:rsidRPr="00C81787">
              <w:rPr>
                <w:rFonts w:ascii="Arial" w:hAnsi="Arial" w:cs="Arial"/>
                <w:sz w:val="24"/>
                <w:szCs w:val="24"/>
              </w:rPr>
              <w:t>- фамилия, имя и отчество должностных лиц администрации муниципального образования, к полномочиям которых отнесены</w:t>
            </w:r>
          </w:p>
          <w:p w:rsidR="005C02CB" w:rsidRPr="00C81787" w:rsidRDefault="005C02CB" w:rsidP="00F15213">
            <w:pPr>
              <w:rPr>
                <w:rFonts w:ascii="Arial" w:hAnsi="Arial" w:cs="Arial"/>
                <w:sz w:val="24"/>
                <w:szCs w:val="24"/>
              </w:rPr>
            </w:pPr>
            <w:r w:rsidRPr="00C81787">
              <w:rPr>
                <w:rFonts w:ascii="Arial" w:hAnsi="Arial" w:cs="Arial"/>
                <w:sz w:val="24"/>
                <w:szCs w:val="24"/>
              </w:rPr>
              <w:lastRenderedPageBreak/>
              <w:t>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номер телефона, по которому можно получить информацию справочного характера;</w:t>
            </w:r>
          </w:p>
          <w:p w:rsidR="005C02CB" w:rsidRPr="00C81787" w:rsidRDefault="005C02CB" w:rsidP="00F15213">
            <w:pPr>
              <w:rPr>
                <w:rFonts w:ascii="Arial" w:hAnsi="Arial" w:cs="Arial"/>
                <w:sz w:val="24"/>
                <w:szCs w:val="24"/>
              </w:rPr>
            </w:pPr>
            <w:r w:rsidRPr="00C81787">
              <w:rPr>
                <w:rFonts w:ascii="Arial" w:hAnsi="Arial" w:cs="Arial"/>
                <w:sz w:val="24"/>
                <w:szCs w:val="24"/>
              </w:rPr>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lastRenderedPageBreak/>
              <w:t>Поддерживается в актуальном состоянии.</w:t>
            </w:r>
          </w:p>
        </w:tc>
      </w:tr>
      <w:tr w:rsidR="005C02CB" w:rsidRPr="00C81787" w:rsidTr="00F15213">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pStyle w:val="a3"/>
              <w:numPr>
                <w:ilvl w:val="0"/>
                <w:numId w:val="3"/>
              </w:numPr>
              <w:rPr>
                <w:rFonts w:ascii="Arial" w:hAnsi="Arial" w:cs="Arial"/>
                <w:sz w:val="24"/>
                <w:szCs w:val="24"/>
              </w:rPr>
            </w:pPr>
            <w:r w:rsidRPr="00C81787">
              <w:rPr>
                <w:rFonts w:ascii="Arial" w:hAnsi="Arial" w:cs="Arial"/>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B7AAD">
            <w:pPr>
              <w:rPr>
                <w:rFonts w:ascii="Arial" w:hAnsi="Arial" w:cs="Arial"/>
                <w:sz w:val="24"/>
                <w:szCs w:val="24"/>
              </w:rPr>
            </w:pPr>
            <w:r w:rsidRPr="00C81787">
              <w:rPr>
                <w:rFonts w:ascii="Arial" w:hAnsi="Arial" w:cs="Arial"/>
                <w:sz w:val="24"/>
                <w:szCs w:val="24"/>
              </w:rPr>
              <w:t xml:space="preserve">Иная информация, подлежащая доведению   до сведения граждан и организаций в соответствии с федеральными законами, законами </w:t>
            </w:r>
            <w:r w:rsidR="00FB7AAD">
              <w:rPr>
                <w:rFonts w:ascii="Arial" w:hAnsi="Arial" w:cs="Arial"/>
                <w:sz w:val="24"/>
                <w:szCs w:val="24"/>
              </w:rPr>
              <w:t>Кур</w:t>
            </w:r>
            <w:r w:rsidRPr="00C81787">
              <w:rPr>
                <w:rFonts w:ascii="Arial" w:hAnsi="Arial" w:cs="Arial"/>
                <w:sz w:val="24"/>
                <w:szCs w:val="24"/>
              </w:rPr>
              <w:t xml:space="preserve">ской области  </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C81787" w:rsidRDefault="005C02CB" w:rsidP="00F15213">
            <w:pPr>
              <w:rPr>
                <w:rFonts w:ascii="Arial" w:hAnsi="Arial" w:cs="Arial"/>
                <w:sz w:val="24"/>
                <w:szCs w:val="24"/>
              </w:rPr>
            </w:pPr>
            <w:r w:rsidRPr="00C81787">
              <w:rPr>
                <w:rFonts w:ascii="Arial" w:hAnsi="Arial" w:cs="Arial"/>
                <w:sz w:val="24"/>
                <w:szCs w:val="24"/>
              </w:rPr>
              <w:t>Поддерживается в актуальном состоянии.</w:t>
            </w:r>
          </w:p>
        </w:tc>
      </w:tr>
    </w:tbl>
    <w:p w:rsidR="005C02CB" w:rsidRPr="00C81787" w:rsidRDefault="005C02CB" w:rsidP="005C02CB">
      <w:pPr>
        <w:autoSpaceDE w:val="0"/>
        <w:autoSpaceDN w:val="0"/>
        <w:adjustRightInd w:val="0"/>
        <w:jc w:val="center"/>
        <w:rPr>
          <w:rFonts w:ascii="Arial" w:hAnsi="Arial" w:cs="Arial"/>
          <w:b/>
          <w:bCs/>
          <w:sz w:val="24"/>
          <w:szCs w:val="24"/>
        </w:rPr>
      </w:pPr>
    </w:p>
    <w:bookmarkEnd w:id="0"/>
    <w:p w:rsidR="005C02CB" w:rsidRPr="00C81787" w:rsidRDefault="005C02CB" w:rsidP="005C02CB">
      <w:pPr>
        <w:autoSpaceDE w:val="0"/>
        <w:autoSpaceDN w:val="0"/>
        <w:adjustRightInd w:val="0"/>
        <w:ind w:firstLine="540"/>
        <w:jc w:val="both"/>
        <w:rPr>
          <w:rFonts w:ascii="Arial" w:eastAsia="Calibri" w:hAnsi="Arial" w:cs="Arial"/>
          <w:sz w:val="24"/>
          <w:szCs w:val="24"/>
          <w:lang w:eastAsia="en-US"/>
        </w:rPr>
      </w:pPr>
    </w:p>
    <w:p w:rsidR="005C02CB" w:rsidRPr="00C81787" w:rsidRDefault="005C02CB" w:rsidP="005C02CB">
      <w:pPr>
        <w:autoSpaceDE w:val="0"/>
        <w:autoSpaceDN w:val="0"/>
        <w:adjustRightInd w:val="0"/>
        <w:ind w:firstLine="540"/>
        <w:jc w:val="both"/>
        <w:rPr>
          <w:rFonts w:ascii="Arial" w:eastAsia="Calibri" w:hAnsi="Arial" w:cs="Arial"/>
          <w:sz w:val="24"/>
          <w:szCs w:val="24"/>
          <w:lang w:eastAsia="en-US"/>
        </w:rPr>
      </w:pPr>
    </w:p>
    <w:p w:rsidR="005C02CB" w:rsidRPr="00C81787" w:rsidRDefault="005C02CB" w:rsidP="005C02CB">
      <w:pPr>
        <w:autoSpaceDE w:val="0"/>
        <w:autoSpaceDN w:val="0"/>
        <w:adjustRightInd w:val="0"/>
        <w:jc w:val="both"/>
        <w:rPr>
          <w:rFonts w:ascii="Arial" w:eastAsia="Calibri" w:hAnsi="Arial" w:cs="Arial"/>
          <w:sz w:val="24"/>
          <w:szCs w:val="24"/>
          <w:lang w:eastAsia="en-US"/>
        </w:rPr>
      </w:pPr>
    </w:p>
    <w:p w:rsidR="005C02CB" w:rsidRPr="00C81787" w:rsidRDefault="005C02CB" w:rsidP="005C02CB">
      <w:pPr>
        <w:autoSpaceDE w:val="0"/>
        <w:autoSpaceDN w:val="0"/>
        <w:adjustRightInd w:val="0"/>
        <w:ind w:firstLine="540"/>
        <w:jc w:val="both"/>
        <w:rPr>
          <w:rFonts w:ascii="Arial" w:eastAsia="Calibri" w:hAnsi="Arial" w:cs="Arial"/>
          <w:sz w:val="24"/>
          <w:szCs w:val="24"/>
          <w:lang w:eastAsia="en-US"/>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p>
    <w:p w:rsidR="00D66260" w:rsidRDefault="00D66260" w:rsidP="005C02CB">
      <w:pPr>
        <w:ind w:left="5103"/>
        <w:jc w:val="right"/>
        <w:rPr>
          <w:rFonts w:ascii="Arial" w:hAnsi="Arial" w:cs="Arial"/>
          <w:sz w:val="24"/>
          <w:szCs w:val="24"/>
        </w:rPr>
      </w:pPr>
      <w:bookmarkStart w:id="18" w:name="_GoBack"/>
      <w:bookmarkEnd w:id="18"/>
    </w:p>
    <w:p w:rsidR="005C02CB" w:rsidRPr="00C81787" w:rsidRDefault="005C02CB" w:rsidP="005C02CB">
      <w:pPr>
        <w:ind w:left="5103"/>
        <w:jc w:val="right"/>
        <w:rPr>
          <w:rFonts w:ascii="Arial" w:hAnsi="Arial" w:cs="Arial"/>
          <w:sz w:val="24"/>
          <w:szCs w:val="24"/>
        </w:rPr>
      </w:pPr>
      <w:r w:rsidRPr="00C81787">
        <w:rPr>
          <w:rFonts w:ascii="Arial" w:hAnsi="Arial" w:cs="Arial"/>
          <w:sz w:val="24"/>
          <w:szCs w:val="24"/>
        </w:rPr>
        <w:lastRenderedPageBreak/>
        <w:t>Приложение №3</w:t>
      </w:r>
    </w:p>
    <w:p w:rsidR="005C02CB" w:rsidRPr="00C81787" w:rsidRDefault="00FB7AAD" w:rsidP="005C02CB">
      <w:pPr>
        <w:ind w:left="5103"/>
        <w:jc w:val="right"/>
        <w:rPr>
          <w:rFonts w:ascii="Arial" w:hAnsi="Arial" w:cs="Arial"/>
          <w:sz w:val="24"/>
          <w:szCs w:val="24"/>
        </w:rPr>
      </w:pPr>
      <w:r>
        <w:rPr>
          <w:rFonts w:ascii="Arial" w:hAnsi="Arial" w:cs="Arial"/>
          <w:sz w:val="24"/>
          <w:szCs w:val="24"/>
        </w:rPr>
        <w:t xml:space="preserve">к </w:t>
      </w:r>
      <w:r w:rsidR="005C02CB" w:rsidRPr="00C81787">
        <w:rPr>
          <w:rFonts w:ascii="Arial" w:hAnsi="Arial" w:cs="Arial"/>
          <w:sz w:val="24"/>
          <w:szCs w:val="24"/>
        </w:rPr>
        <w:t>постановлени</w:t>
      </w:r>
      <w:r>
        <w:rPr>
          <w:rFonts w:ascii="Arial" w:hAnsi="Arial" w:cs="Arial"/>
          <w:sz w:val="24"/>
          <w:szCs w:val="24"/>
        </w:rPr>
        <w:t>ю А</w:t>
      </w:r>
      <w:r w:rsidR="005C02CB" w:rsidRPr="00C81787">
        <w:rPr>
          <w:rFonts w:ascii="Arial" w:hAnsi="Arial" w:cs="Arial"/>
          <w:sz w:val="24"/>
          <w:szCs w:val="24"/>
        </w:rPr>
        <w:t xml:space="preserve">дминистрации </w:t>
      </w:r>
    </w:p>
    <w:p w:rsidR="005C02CB" w:rsidRPr="00C81787" w:rsidRDefault="005C02CB" w:rsidP="005C02CB">
      <w:pPr>
        <w:ind w:left="5103"/>
        <w:jc w:val="right"/>
        <w:rPr>
          <w:rFonts w:ascii="Arial" w:hAnsi="Arial" w:cs="Arial"/>
          <w:sz w:val="24"/>
          <w:szCs w:val="24"/>
        </w:rPr>
      </w:pPr>
      <w:r w:rsidRPr="00C81787">
        <w:rPr>
          <w:rFonts w:ascii="Arial" w:hAnsi="Arial" w:cs="Arial"/>
          <w:sz w:val="24"/>
          <w:szCs w:val="24"/>
        </w:rPr>
        <w:t xml:space="preserve">Веретенинского сельсовета Железногорского района </w:t>
      </w:r>
    </w:p>
    <w:p w:rsidR="005C02CB" w:rsidRPr="00C81787" w:rsidRDefault="005C02CB" w:rsidP="005C02CB">
      <w:pPr>
        <w:shd w:val="clear" w:color="auto" w:fill="FFFFFF"/>
        <w:tabs>
          <w:tab w:val="left" w:pos="3261"/>
        </w:tabs>
        <w:jc w:val="right"/>
        <w:rPr>
          <w:rFonts w:ascii="Arial" w:hAnsi="Arial" w:cs="Arial"/>
          <w:sz w:val="24"/>
          <w:szCs w:val="24"/>
        </w:rPr>
      </w:pPr>
      <w:r w:rsidRPr="00C81787">
        <w:rPr>
          <w:rFonts w:ascii="Arial" w:hAnsi="Arial" w:cs="Arial"/>
          <w:sz w:val="24"/>
          <w:szCs w:val="24"/>
        </w:rPr>
        <w:t xml:space="preserve">                       </w:t>
      </w:r>
      <w:r w:rsidR="00FB7AAD">
        <w:rPr>
          <w:rFonts w:ascii="Arial" w:hAnsi="Arial" w:cs="Arial"/>
          <w:sz w:val="24"/>
          <w:szCs w:val="24"/>
        </w:rPr>
        <w:t>о</w:t>
      </w:r>
      <w:r w:rsidRPr="00C81787">
        <w:rPr>
          <w:rFonts w:ascii="Arial" w:hAnsi="Arial" w:cs="Arial"/>
          <w:sz w:val="24"/>
          <w:szCs w:val="24"/>
        </w:rPr>
        <w:t>т</w:t>
      </w:r>
      <w:r w:rsidR="00C81787">
        <w:rPr>
          <w:rFonts w:ascii="Arial" w:hAnsi="Arial" w:cs="Arial"/>
          <w:sz w:val="24"/>
          <w:szCs w:val="24"/>
        </w:rPr>
        <w:t xml:space="preserve"> 16.02.</w:t>
      </w:r>
      <w:r w:rsidRPr="00C81787">
        <w:rPr>
          <w:rFonts w:ascii="Arial" w:hAnsi="Arial" w:cs="Arial"/>
          <w:sz w:val="24"/>
          <w:szCs w:val="24"/>
        </w:rPr>
        <w:t xml:space="preserve">2018 г. № </w:t>
      </w:r>
      <w:r w:rsidR="00C81787">
        <w:rPr>
          <w:rFonts w:ascii="Arial" w:hAnsi="Arial" w:cs="Arial"/>
          <w:sz w:val="24"/>
          <w:szCs w:val="24"/>
        </w:rPr>
        <w:t>24</w:t>
      </w:r>
    </w:p>
    <w:p w:rsidR="005C02CB" w:rsidRPr="00C81787" w:rsidRDefault="005C02CB" w:rsidP="005C02CB">
      <w:pPr>
        <w:pStyle w:val="ConsPlusTitle"/>
        <w:widowControl/>
        <w:jc w:val="center"/>
        <w:rPr>
          <w:sz w:val="24"/>
          <w:szCs w:val="24"/>
        </w:rPr>
      </w:pPr>
    </w:p>
    <w:p w:rsidR="005C02CB" w:rsidRPr="00FB7AAD" w:rsidRDefault="005C02CB" w:rsidP="005C02CB">
      <w:pPr>
        <w:pStyle w:val="ConsPlusNormal"/>
        <w:widowControl/>
        <w:ind w:firstLine="0"/>
        <w:jc w:val="center"/>
        <w:rPr>
          <w:b/>
          <w:sz w:val="32"/>
          <w:szCs w:val="32"/>
        </w:rPr>
      </w:pPr>
      <w:r w:rsidRPr="00FB7AAD">
        <w:rPr>
          <w:b/>
          <w:sz w:val="32"/>
          <w:szCs w:val="32"/>
        </w:rPr>
        <w:t xml:space="preserve">Порядок ознакомления пользователей с </w:t>
      </w:r>
      <w:proofErr w:type="gramStart"/>
      <w:r w:rsidRPr="00FB7AAD">
        <w:rPr>
          <w:b/>
          <w:sz w:val="32"/>
          <w:szCs w:val="32"/>
        </w:rPr>
        <w:t>информацией  о</w:t>
      </w:r>
      <w:proofErr w:type="gramEnd"/>
      <w:r w:rsidRPr="00FB7AAD">
        <w:rPr>
          <w:b/>
          <w:sz w:val="32"/>
          <w:szCs w:val="32"/>
        </w:rPr>
        <w:t xml:space="preserve"> деятельности органов местного самоуправления  Веретенинского сельсовета Железногорского района Курской области, находящейся в библиотечных и архивных фондах</w:t>
      </w:r>
    </w:p>
    <w:p w:rsidR="005C02CB" w:rsidRPr="00FB7AAD" w:rsidRDefault="005C02CB" w:rsidP="005C02CB">
      <w:pPr>
        <w:pStyle w:val="ConsPlusNormal"/>
        <w:widowControl/>
        <w:ind w:firstLine="0"/>
        <w:rPr>
          <w:b/>
          <w:sz w:val="24"/>
          <w:szCs w:val="24"/>
        </w:rPr>
      </w:pPr>
    </w:p>
    <w:p w:rsidR="005C02CB" w:rsidRPr="00C81787" w:rsidRDefault="005C02CB" w:rsidP="005C02CB">
      <w:pPr>
        <w:widowControl w:val="0"/>
        <w:autoSpaceDE w:val="0"/>
        <w:autoSpaceDN w:val="0"/>
        <w:adjustRightInd w:val="0"/>
        <w:ind w:firstLine="540"/>
        <w:jc w:val="both"/>
        <w:rPr>
          <w:rFonts w:ascii="Arial" w:hAnsi="Arial" w:cs="Arial"/>
          <w:sz w:val="24"/>
          <w:szCs w:val="24"/>
        </w:rPr>
      </w:pPr>
      <w:r w:rsidRPr="00C81787">
        <w:rPr>
          <w:rFonts w:ascii="Arial" w:hAnsi="Arial" w:cs="Arial"/>
          <w:sz w:val="24"/>
          <w:szCs w:val="24"/>
        </w:rPr>
        <w:t xml:space="preserve">1. Порядок ознакомления с информацией о деятельности органов местного самоуправления Веретенинского сельсовета Железногорского района Курской области в   библиотечных и архивных фондах   (далее - Порядок) разработан в соответствии с Федеральным </w:t>
      </w:r>
      <w:hyperlink r:id="rId12" w:history="1">
        <w:r w:rsidRPr="00C81787">
          <w:rPr>
            <w:rFonts w:ascii="Arial" w:hAnsi="Arial" w:cs="Arial"/>
            <w:color w:val="0000FF"/>
            <w:sz w:val="24"/>
            <w:szCs w:val="24"/>
          </w:rPr>
          <w:t>законом</w:t>
        </w:r>
      </w:hyperlink>
      <w:r w:rsidRPr="00C81787">
        <w:rPr>
          <w:rFonts w:ascii="Arial" w:hAnsi="Arial" w:cs="Arial"/>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5C02CB" w:rsidRPr="00C81787" w:rsidRDefault="005C02CB" w:rsidP="005C02CB">
      <w:pPr>
        <w:widowControl w:val="0"/>
        <w:autoSpaceDE w:val="0"/>
        <w:autoSpaceDN w:val="0"/>
        <w:adjustRightInd w:val="0"/>
        <w:ind w:firstLine="540"/>
        <w:jc w:val="both"/>
        <w:rPr>
          <w:rFonts w:ascii="Arial" w:hAnsi="Arial" w:cs="Arial"/>
          <w:sz w:val="24"/>
          <w:szCs w:val="24"/>
        </w:rPr>
      </w:pPr>
      <w:r w:rsidRPr="00C81787">
        <w:rPr>
          <w:rFonts w:ascii="Arial" w:hAnsi="Arial" w:cs="Arial"/>
          <w:sz w:val="24"/>
          <w:szCs w:val="24"/>
        </w:rPr>
        <w:t xml:space="preserve">2. Под муниципальным библиотечным фондом   в целях настоящего Порядка понимается </w:t>
      </w:r>
      <w:proofErr w:type="gramStart"/>
      <w:r w:rsidRPr="00C81787">
        <w:rPr>
          <w:rFonts w:ascii="Arial" w:hAnsi="Arial" w:cs="Arial"/>
          <w:sz w:val="24"/>
          <w:szCs w:val="24"/>
        </w:rPr>
        <w:t>Веретенинская  сельская</w:t>
      </w:r>
      <w:proofErr w:type="gramEnd"/>
      <w:r w:rsidRPr="00C81787">
        <w:rPr>
          <w:rFonts w:ascii="Arial" w:hAnsi="Arial" w:cs="Arial"/>
          <w:sz w:val="24"/>
          <w:szCs w:val="24"/>
        </w:rPr>
        <w:t xml:space="preserve"> библиотека - филиал МКУК «</w:t>
      </w:r>
      <w:proofErr w:type="spellStart"/>
      <w:r w:rsidRPr="00C81787">
        <w:rPr>
          <w:rFonts w:ascii="Arial" w:hAnsi="Arial" w:cs="Arial"/>
          <w:sz w:val="24"/>
          <w:szCs w:val="24"/>
        </w:rPr>
        <w:t>Железногорская</w:t>
      </w:r>
      <w:proofErr w:type="spellEnd"/>
      <w:r w:rsidRPr="00C81787">
        <w:rPr>
          <w:rFonts w:ascii="Arial" w:hAnsi="Arial" w:cs="Arial"/>
          <w:sz w:val="24"/>
          <w:szCs w:val="24"/>
        </w:rPr>
        <w:t xml:space="preserve"> </w:t>
      </w:r>
      <w:proofErr w:type="spellStart"/>
      <w:r w:rsidRPr="00C81787">
        <w:rPr>
          <w:rFonts w:ascii="Arial" w:hAnsi="Arial" w:cs="Arial"/>
          <w:sz w:val="24"/>
          <w:szCs w:val="24"/>
        </w:rPr>
        <w:t>межпоселенческая</w:t>
      </w:r>
      <w:proofErr w:type="spellEnd"/>
      <w:r w:rsidRPr="00C81787">
        <w:rPr>
          <w:rFonts w:ascii="Arial" w:hAnsi="Arial" w:cs="Arial"/>
          <w:sz w:val="24"/>
          <w:szCs w:val="24"/>
        </w:rPr>
        <w:t xml:space="preserve"> библиотека им. Н. М. Перовского»</w:t>
      </w:r>
    </w:p>
    <w:p w:rsidR="005C02CB" w:rsidRPr="00C81787" w:rsidRDefault="005C02CB" w:rsidP="005C02CB">
      <w:pPr>
        <w:widowControl w:val="0"/>
        <w:autoSpaceDE w:val="0"/>
        <w:autoSpaceDN w:val="0"/>
        <w:adjustRightInd w:val="0"/>
        <w:jc w:val="both"/>
        <w:rPr>
          <w:rFonts w:ascii="Arial" w:hAnsi="Arial" w:cs="Arial"/>
          <w:sz w:val="24"/>
          <w:szCs w:val="24"/>
        </w:rPr>
      </w:pPr>
      <w:proofErr w:type="gramStart"/>
      <w:r w:rsidRPr="00C81787">
        <w:rPr>
          <w:rFonts w:ascii="Arial" w:hAnsi="Arial" w:cs="Arial"/>
          <w:sz w:val="24"/>
          <w:szCs w:val="24"/>
        </w:rPr>
        <w:t>( далее</w:t>
      </w:r>
      <w:proofErr w:type="gramEnd"/>
      <w:r w:rsidRPr="00C81787">
        <w:rPr>
          <w:rFonts w:ascii="Arial" w:hAnsi="Arial" w:cs="Arial"/>
          <w:sz w:val="24"/>
          <w:szCs w:val="24"/>
        </w:rPr>
        <w:t>-  библиотека).</w:t>
      </w:r>
    </w:p>
    <w:p w:rsidR="005C02CB" w:rsidRPr="00C81787" w:rsidRDefault="005C02CB" w:rsidP="005C02CB">
      <w:pPr>
        <w:widowControl w:val="0"/>
        <w:autoSpaceDE w:val="0"/>
        <w:autoSpaceDN w:val="0"/>
        <w:adjustRightInd w:val="0"/>
        <w:ind w:firstLine="540"/>
        <w:jc w:val="both"/>
        <w:rPr>
          <w:rFonts w:ascii="Arial" w:hAnsi="Arial" w:cs="Arial"/>
          <w:sz w:val="24"/>
          <w:szCs w:val="24"/>
        </w:rPr>
      </w:pPr>
      <w:r w:rsidRPr="00C81787">
        <w:rPr>
          <w:rFonts w:ascii="Arial" w:hAnsi="Arial" w:cs="Arial"/>
          <w:sz w:val="24"/>
          <w:szCs w:val="24"/>
        </w:rPr>
        <w:t>3. Ознакомление гражданина (физического лица), организации (юридического лица), общественного объединения, государственного органа, органа местного самоуправления (далее - пользователь информацией) с информацией о деятельности органов местного самоуправления Веретенинского сельсовета Железногорского района Курской области, находящейся в библиотеке, осуществляется в соответствии с правилами пользования услугами библиотеки и графиком работы библиотеки.</w:t>
      </w:r>
    </w:p>
    <w:p w:rsidR="005C02CB" w:rsidRPr="00C81787" w:rsidRDefault="005C02CB" w:rsidP="005C02CB">
      <w:pPr>
        <w:widowControl w:val="0"/>
        <w:autoSpaceDE w:val="0"/>
        <w:autoSpaceDN w:val="0"/>
        <w:adjustRightInd w:val="0"/>
        <w:ind w:firstLine="540"/>
        <w:jc w:val="both"/>
        <w:rPr>
          <w:rFonts w:ascii="Arial" w:hAnsi="Arial" w:cs="Arial"/>
          <w:sz w:val="24"/>
          <w:szCs w:val="24"/>
        </w:rPr>
      </w:pPr>
      <w:r w:rsidRPr="00C81787">
        <w:rPr>
          <w:rFonts w:ascii="Arial" w:hAnsi="Arial" w:cs="Arial"/>
          <w:sz w:val="24"/>
          <w:szCs w:val="24"/>
        </w:rPr>
        <w:t xml:space="preserve">4. Ознакомление пользователя информацией о деятельности органов местного самоуправления Веретенинского сельсовета Железногорского района Курской области осуществляется в помещении библиотеки, предназначенном для указанных целей.  </w:t>
      </w:r>
    </w:p>
    <w:p w:rsidR="005C02CB" w:rsidRPr="00C81787" w:rsidRDefault="005C02CB" w:rsidP="005C02CB">
      <w:pPr>
        <w:widowControl w:val="0"/>
        <w:autoSpaceDE w:val="0"/>
        <w:autoSpaceDN w:val="0"/>
        <w:adjustRightInd w:val="0"/>
        <w:ind w:firstLine="540"/>
        <w:jc w:val="both"/>
        <w:rPr>
          <w:rFonts w:ascii="Arial" w:hAnsi="Arial" w:cs="Arial"/>
          <w:sz w:val="24"/>
          <w:szCs w:val="24"/>
        </w:rPr>
      </w:pPr>
      <w:r w:rsidRPr="00C81787">
        <w:rPr>
          <w:rFonts w:ascii="Arial" w:hAnsi="Arial" w:cs="Arial"/>
          <w:sz w:val="24"/>
          <w:szCs w:val="24"/>
        </w:rPr>
        <w:t xml:space="preserve">5. Под муниципальным архивным </w:t>
      </w:r>
      <w:proofErr w:type="gramStart"/>
      <w:r w:rsidRPr="00C81787">
        <w:rPr>
          <w:rFonts w:ascii="Arial" w:hAnsi="Arial" w:cs="Arial"/>
          <w:sz w:val="24"/>
          <w:szCs w:val="24"/>
        </w:rPr>
        <w:t>фондом  в</w:t>
      </w:r>
      <w:proofErr w:type="gramEnd"/>
      <w:r w:rsidRPr="00C81787">
        <w:rPr>
          <w:rFonts w:ascii="Arial" w:hAnsi="Arial" w:cs="Arial"/>
          <w:sz w:val="24"/>
          <w:szCs w:val="24"/>
        </w:rPr>
        <w:t xml:space="preserve"> целях настоящего Порядка понимается архивный отдел администрации  Железногорского района Курской области (далее – архивный отдел).</w:t>
      </w:r>
    </w:p>
    <w:p w:rsidR="005C02CB" w:rsidRPr="00C81787" w:rsidRDefault="005C02CB" w:rsidP="005C02CB">
      <w:pPr>
        <w:widowControl w:val="0"/>
        <w:autoSpaceDE w:val="0"/>
        <w:autoSpaceDN w:val="0"/>
        <w:adjustRightInd w:val="0"/>
        <w:ind w:firstLine="540"/>
        <w:jc w:val="both"/>
        <w:rPr>
          <w:rFonts w:ascii="Arial" w:hAnsi="Arial" w:cs="Arial"/>
          <w:sz w:val="24"/>
          <w:szCs w:val="24"/>
        </w:rPr>
      </w:pPr>
      <w:r w:rsidRPr="00C81787">
        <w:rPr>
          <w:rFonts w:ascii="Arial" w:hAnsi="Arial" w:cs="Arial"/>
          <w:sz w:val="24"/>
          <w:szCs w:val="24"/>
        </w:rPr>
        <w:t xml:space="preserve">6. Ознакомление пользователя информацией о деятельности органов местного самоуправления Веретенинского сельсовета Железногорского района </w:t>
      </w:r>
      <w:proofErr w:type="gramStart"/>
      <w:r w:rsidRPr="00C81787">
        <w:rPr>
          <w:rFonts w:ascii="Arial" w:hAnsi="Arial" w:cs="Arial"/>
          <w:sz w:val="24"/>
          <w:szCs w:val="24"/>
        </w:rPr>
        <w:t>Курской области</w:t>
      </w:r>
      <w:proofErr w:type="gramEnd"/>
      <w:r w:rsidRPr="00C81787">
        <w:rPr>
          <w:rFonts w:ascii="Arial" w:hAnsi="Arial" w:cs="Arial"/>
          <w:sz w:val="24"/>
          <w:szCs w:val="24"/>
        </w:rPr>
        <w:t xml:space="preserve"> находящейся в архивном отделе, осуществляется на основании решения архивариуса архивного отдела (лица, исполняющего обязанности архивариуса).</w:t>
      </w:r>
    </w:p>
    <w:p w:rsidR="005C02CB" w:rsidRPr="00C81787" w:rsidRDefault="005C02CB" w:rsidP="005C02CB">
      <w:pPr>
        <w:widowControl w:val="0"/>
        <w:autoSpaceDE w:val="0"/>
        <w:autoSpaceDN w:val="0"/>
        <w:adjustRightInd w:val="0"/>
        <w:ind w:firstLine="540"/>
        <w:jc w:val="both"/>
        <w:rPr>
          <w:rFonts w:ascii="Arial" w:hAnsi="Arial" w:cs="Arial"/>
          <w:sz w:val="24"/>
          <w:szCs w:val="24"/>
        </w:rPr>
      </w:pPr>
      <w:r w:rsidRPr="00C81787">
        <w:rPr>
          <w:rFonts w:ascii="Arial" w:hAnsi="Arial" w:cs="Arial"/>
          <w:sz w:val="24"/>
          <w:szCs w:val="24"/>
        </w:rPr>
        <w:t xml:space="preserve">7. Ознакомление пользователя информацией о деятельности органов местного самоуправления Веретенинского сельсовета Железногорского района Курской области осуществляется в помещении архивного отдела, предназначенном для указанных целей, в присутствии работника архивного отдела, </w:t>
      </w:r>
      <w:proofErr w:type="gramStart"/>
      <w:r w:rsidRPr="00C81787">
        <w:rPr>
          <w:rFonts w:ascii="Arial" w:hAnsi="Arial" w:cs="Arial"/>
          <w:sz w:val="24"/>
          <w:szCs w:val="24"/>
        </w:rPr>
        <w:t>во время</w:t>
      </w:r>
      <w:proofErr w:type="gramEnd"/>
      <w:r w:rsidRPr="00C81787">
        <w:rPr>
          <w:rFonts w:ascii="Arial" w:hAnsi="Arial" w:cs="Arial"/>
          <w:sz w:val="24"/>
          <w:szCs w:val="24"/>
        </w:rPr>
        <w:t>, установленное архивариусом (лицом, исполняющим обязанности архивариуса).</w:t>
      </w:r>
    </w:p>
    <w:p w:rsidR="005C02CB" w:rsidRPr="00C81787" w:rsidRDefault="005C02CB" w:rsidP="005C02CB">
      <w:pPr>
        <w:pStyle w:val="ConsPlusNormal"/>
        <w:widowControl/>
        <w:ind w:firstLine="540"/>
        <w:jc w:val="both"/>
        <w:rPr>
          <w:sz w:val="24"/>
          <w:szCs w:val="24"/>
        </w:rPr>
      </w:pPr>
      <w:r w:rsidRPr="00C81787">
        <w:rPr>
          <w:sz w:val="24"/>
          <w:szCs w:val="24"/>
        </w:rPr>
        <w:t xml:space="preserve"> </w:t>
      </w:r>
    </w:p>
    <w:p w:rsidR="005C02CB" w:rsidRPr="00C81787" w:rsidRDefault="005C02CB" w:rsidP="005C02CB">
      <w:pPr>
        <w:rPr>
          <w:rFonts w:ascii="Arial" w:hAnsi="Arial" w:cs="Arial"/>
          <w:sz w:val="24"/>
          <w:szCs w:val="24"/>
        </w:rPr>
      </w:pPr>
    </w:p>
    <w:p w:rsidR="00504D74" w:rsidRPr="00C81787" w:rsidRDefault="00504D74">
      <w:pPr>
        <w:rPr>
          <w:rFonts w:ascii="Arial" w:hAnsi="Arial" w:cs="Arial"/>
          <w:sz w:val="24"/>
          <w:szCs w:val="24"/>
        </w:rPr>
      </w:pPr>
    </w:p>
    <w:sectPr w:rsidR="00504D74" w:rsidRPr="00C81787" w:rsidSect="00C51CF7">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7A"/>
    <w:rsid w:val="0008631F"/>
    <w:rsid w:val="00504D74"/>
    <w:rsid w:val="005C02CB"/>
    <w:rsid w:val="00811C7A"/>
    <w:rsid w:val="008F388F"/>
    <w:rsid w:val="00B52922"/>
    <w:rsid w:val="00C51CF7"/>
    <w:rsid w:val="00C81787"/>
    <w:rsid w:val="00D66260"/>
    <w:rsid w:val="00FB7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E502F-1FA6-4AEE-8F38-24A07970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D74"/>
    <w:pPr>
      <w:spacing w:after="0" w:line="240" w:lineRule="auto"/>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0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qFormat/>
    <w:rsid w:val="00504D74"/>
    <w:pPr>
      <w:ind w:left="720"/>
      <w:contextualSpacing/>
    </w:pPr>
  </w:style>
  <w:style w:type="character" w:styleId="a4">
    <w:name w:val="Hyperlink"/>
    <w:basedOn w:val="a0"/>
    <w:uiPriority w:val="99"/>
    <w:unhideWhenUsed/>
    <w:rsid w:val="00504D74"/>
    <w:rPr>
      <w:color w:val="0000FF"/>
      <w:u w:val="single"/>
    </w:rPr>
  </w:style>
  <w:style w:type="character" w:customStyle="1" w:styleId="apple-converted-space">
    <w:name w:val="apple-converted-space"/>
    <w:basedOn w:val="a0"/>
    <w:rsid w:val="005C02CB"/>
  </w:style>
  <w:style w:type="paragraph" w:customStyle="1" w:styleId="s1">
    <w:name w:val="s_1"/>
    <w:basedOn w:val="a"/>
    <w:rsid w:val="005C02CB"/>
    <w:pPr>
      <w:spacing w:before="100" w:beforeAutospacing="1" w:after="100" w:afterAutospacing="1"/>
    </w:pPr>
    <w:rPr>
      <w:sz w:val="24"/>
      <w:szCs w:val="24"/>
    </w:rPr>
  </w:style>
  <w:style w:type="paragraph" w:styleId="a5">
    <w:name w:val="Balloon Text"/>
    <w:basedOn w:val="a"/>
    <w:link w:val="a6"/>
    <w:uiPriority w:val="99"/>
    <w:semiHidden/>
    <w:unhideWhenUsed/>
    <w:rsid w:val="00C81787"/>
    <w:rPr>
      <w:rFonts w:ascii="Segoe UI" w:hAnsi="Segoe UI" w:cs="Segoe UI"/>
      <w:sz w:val="18"/>
      <w:szCs w:val="18"/>
    </w:rPr>
  </w:style>
  <w:style w:type="character" w:customStyle="1" w:styleId="a6">
    <w:name w:val="Текст выноски Знак"/>
    <w:basedOn w:val="a0"/>
    <w:link w:val="a5"/>
    <w:uiPriority w:val="99"/>
    <w:semiHidden/>
    <w:rsid w:val="00C817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 TargetMode="External"/><Relationship Id="rId12" Type="http://schemas.openxmlformats.org/officeDocument/2006/relationships/hyperlink" Target="consultantplus://offline/ref=E54FDAA265B08BDC8D483B08B9A49D54D9AD90F56F882B65F523B601DB0936557A4A5ECFE73D7D72D3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74;&#1077;&#1088;&#1077;&#1090;&#1077;&#1085;&#1080;&#1085;&#1089;&#1082;&#1080;&#1081;46.&#1088;&#1092;"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3E52-11CD-455E-AC58-25E7ED23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4055</Words>
  <Characters>23118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2018-03-18T08:31:00Z</cp:lastPrinted>
  <dcterms:created xsi:type="dcterms:W3CDTF">2018-02-12T09:44:00Z</dcterms:created>
  <dcterms:modified xsi:type="dcterms:W3CDTF">2018-03-18T08:37:00Z</dcterms:modified>
</cp:coreProperties>
</file>